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61FE" w:rsidRPr="00F403A1" w:rsidRDefault="009E61FE" w:rsidP="009E61FE">
      <w:pPr>
        <w:jc w:val="both"/>
        <w:rPr>
          <w:rFonts w:ascii="PANDA Times UZ" w:hAnsi="PANDA Times UZ"/>
          <w:b/>
        </w:rPr>
      </w:pPr>
      <w:r w:rsidRPr="00F403A1">
        <w:rPr>
          <w:b/>
        </w:rPr>
        <w:t>ДАВЛАТ БЮДЖЕТИ</w:t>
      </w:r>
    </w:p>
    <w:p w:rsidR="009E61FE" w:rsidRPr="00713E45" w:rsidRDefault="009E61FE" w:rsidP="009E61FE">
      <w:pPr>
        <w:jc w:val="center"/>
        <w:rPr>
          <w:rFonts w:ascii="PANDA Times UZ" w:hAnsi="PANDA Times UZ"/>
          <w:b/>
          <w:bCs/>
        </w:rPr>
      </w:pPr>
    </w:p>
    <w:p w:rsidR="009E61FE" w:rsidRPr="00713E45" w:rsidRDefault="009E61FE" w:rsidP="009E61FE">
      <w:pPr>
        <w:pStyle w:val="1"/>
        <w:rPr>
          <w:rFonts w:ascii="PANDA Times UZ" w:hAnsi="PANDA Times UZ"/>
        </w:rPr>
      </w:pPr>
      <w:r w:rsidRPr="00713E45">
        <w:rPr>
          <w:rFonts w:ascii="PANDA Times UZ" w:hAnsi="PANDA Times UZ"/>
        </w:rPr>
        <w:t>РЕЖА</w:t>
      </w:r>
    </w:p>
    <w:p w:rsidR="009E61FE" w:rsidRPr="00713E45" w:rsidRDefault="009E61FE" w:rsidP="009E61FE">
      <w:pPr>
        <w:rPr>
          <w:rFonts w:ascii="PANDA Times UZ" w:hAnsi="PANDA Times UZ"/>
          <w:b/>
          <w:bCs/>
        </w:rPr>
      </w:pPr>
    </w:p>
    <w:p w:rsidR="009E61FE" w:rsidRPr="00713E45" w:rsidRDefault="009E61FE" w:rsidP="009E61FE">
      <w:pPr>
        <w:pStyle w:val="2"/>
        <w:tabs>
          <w:tab w:val="left" w:pos="1080"/>
          <w:tab w:val="right" w:pos="9355"/>
        </w:tabs>
        <w:jc w:val="left"/>
        <w:rPr>
          <w:rFonts w:ascii="PANDA Times UZ" w:hAnsi="PANDA Times UZ"/>
          <w:sz w:val="24"/>
        </w:rPr>
      </w:pPr>
      <w:r>
        <w:rPr>
          <w:rFonts w:ascii="PANDA Times UZ" w:hAnsi="PANDA Times UZ"/>
          <w:b w:val="0"/>
          <w:bCs w:val="0"/>
        </w:rPr>
        <w:tab/>
        <w:t xml:space="preserve"> </w:t>
      </w:r>
      <w:r w:rsidRPr="00713E45">
        <w:rPr>
          <w:rFonts w:ascii="PANDA Times UZ" w:hAnsi="PANDA Times UZ"/>
          <w:sz w:val="24"/>
        </w:rPr>
        <w:t>1 Давлат бюджетининг мохияти</w:t>
      </w:r>
      <w:r>
        <w:rPr>
          <w:rFonts w:ascii="PANDA Times UZ" w:hAnsi="PANDA Times UZ"/>
          <w:b w:val="0"/>
          <w:bCs w:val="0"/>
        </w:rPr>
        <w:tab/>
      </w:r>
      <w:r w:rsidRPr="00713E45">
        <w:rPr>
          <w:rFonts w:ascii="PANDA Times UZ" w:hAnsi="PANDA Times UZ"/>
          <w:b w:val="0"/>
          <w:bCs w:val="0"/>
        </w:rPr>
        <w:tab/>
      </w:r>
      <w:r w:rsidRPr="00713E45">
        <w:rPr>
          <w:rFonts w:ascii="PANDA Times UZ" w:hAnsi="PANDA Times UZ"/>
          <w:sz w:val="24"/>
        </w:rPr>
        <w:t>1 Давлат бюджетининг мохияти</w:t>
      </w:r>
    </w:p>
    <w:p w:rsidR="009E61FE" w:rsidRPr="007D0545" w:rsidRDefault="009E61FE" w:rsidP="009E61FE">
      <w:pPr>
        <w:rPr>
          <w:rFonts w:ascii="PANDA Times UZ" w:hAnsi="PANDA Times UZ"/>
          <w:b/>
        </w:rPr>
      </w:pPr>
      <w:r w:rsidRPr="00713E45">
        <w:rPr>
          <w:rFonts w:ascii="PANDA Times UZ" w:hAnsi="PANDA Times UZ"/>
        </w:rPr>
        <w:t xml:space="preserve">            </w:t>
      </w:r>
      <w:r>
        <w:rPr>
          <w:rFonts w:ascii="PANDA Times UZ" w:hAnsi="PANDA Times UZ"/>
        </w:rPr>
        <w:t xml:space="preserve"> </w:t>
      </w:r>
      <w:r w:rsidRPr="007D0545">
        <w:rPr>
          <w:rFonts w:ascii="PANDA Times UZ" w:hAnsi="PANDA Times UZ"/>
          <w:b/>
        </w:rPr>
        <w:t>2 Бюджет  даромадлари</w:t>
      </w:r>
    </w:p>
    <w:p w:rsidR="009E61FE" w:rsidRPr="00713E45" w:rsidRDefault="009E61FE" w:rsidP="009E61FE">
      <w:pPr>
        <w:ind w:left="720"/>
        <w:rPr>
          <w:rFonts w:ascii="PANDA Times UZ" w:hAnsi="PANDA Times UZ"/>
        </w:rPr>
      </w:pPr>
      <w:r>
        <w:rPr>
          <w:rFonts w:ascii="PANDA Times UZ" w:hAnsi="PANDA Times UZ"/>
          <w:b/>
        </w:rPr>
        <w:t xml:space="preserve">     </w:t>
      </w:r>
      <w:r w:rsidRPr="007D0545">
        <w:rPr>
          <w:rFonts w:ascii="PANDA Times UZ" w:hAnsi="PANDA Times UZ"/>
          <w:b/>
        </w:rPr>
        <w:t>3 Бюджет  харажатлари</w:t>
      </w:r>
    </w:p>
    <w:p w:rsidR="009E61FE" w:rsidRPr="00713E45" w:rsidRDefault="009E61FE" w:rsidP="009E61FE">
      <w:pPr>
        <w:ind w:left="720"/>
        <w:rPr>
          <w:rFonts w:ascii="PANDA Times UZ" w:hAnsi="PANDA Times UZ"/>
        </w:rPr>
      </w:pPr>
    </w:p>
    <w:p w:rsidR="009E61FE" w:rsidRPr="00713E45" w:rsidRDefault="009E61FE" w:rsidP="009E61FE">
      <w:pPr>
        <w:ind w:left="720"/>
        <w:rPr>
          <w:rFonts w:ascii="PANDA Times UZ" w:hAnsi="PANDA Times UZ"/>
        </w:rPr>
      </w:pPr>
      <w:r w:rsidRPr="00713E45">
        <w:rPr>
          <w:rFonts w:ascii="PANDA Times UZ" w:hAnsi="PANDA Times UZ"/>
          <w:b/>
          <w:bCs/>
        </w:rPr>
        <w:t>Адабиетлар</w:t>
      </w:r>
      <w:r w:rsidRPr="00713E45">
        <w:rPr>
          <w:rFonts w:ascii="PANDA Times UZ" w:hAnsi="PANDA Times UZ"/>
        </w:rPr>
        <w:t xml:space="preserve">  1  2  3  10  15  16  18  21</w:t>
      </w:r>
    </w:p>
    <w:p w:rsidR="009E61FE" w:rsidRPr="00713E45" w:rsidRDefault="009E61FE" w:rsidP="009E61FE">
      <w:pPr>
        <w:ind w:left="720"/>
        <w:rPr>
          <w:rFonts w:ascii="PANDA Times UZ" w:hAnsi="PANDA Times UZ"/>
        </w:rPr>
      </w:pPr>
    </w:p>
    <w:p w:rsidR="009E61FE" w:rsidRPr="00713E45" w:rsidRDefault="009E61FE" w:rsidP="009E61FE">
      <w:pPr>
        <w:ind w:left="720"/>
        <w:rPr>
          <w:rFonts w:ascii="PANDA Times UZ" w:hAnsi="PANDA Times UZ"/>
          <w:b/>
          <w:bCs/>
        </w:rPr>
      </w:pPr>
      <w:r w:rsidRPr="00713E45">
        <w:rPr>
          <w:rFonts w:ascii="PANDA Times UZ" w:hAnsi="PANDA Times UZ"/>
        </w:rPr>
        <w:t xml:space="preserve">       </w:t>
      </w:r>
      <w:r w:rsidRPr="00713E45">
        <w:rPr>
          <w:rFonts w:ascii="PANDA Times UZ" w:hAnsi="PANDA Times UZ"/>
          <w:b/>
          <w:bCs/>
        </w:rPr>
        <w:t>Таянч  иборалар</w:t>
      </w:r>
    </w:p>
    <w:p w:rsidR="009E61FE" w:rsidRPr="00713E45" w:rsidRDefault="009E61FE" w:rsidP="009E61FE">
      <w:pPr>
        <w:ind w:left="720"/>
        <w:rPr>
          <w:rFonts w:ascii="PANDA Times UZ" w:hAnsi="PANDA Times UZ"/>
        </w:rPr>
      </w:pPr>
    </w:p>
    <w:p w:rsidR="009E61FE" w:rsidRPr="00713E45" w:rsidRDefault="009E61FE" w:rsidP="009E61FE">
      <w:pPr>
        <w:ind w:left="720"/>
        <w:rPr>
          <w:rFonts w:ascii="PANDA Times UZ" w:hAnsi="PANDA Times UZ"/>
        </w:rPr>
      </w:pPr>
      <w:r w:rsidRPr="00713E45">
        <w:rPr>
          <w:rFonts w:ascii="PANDA Times UZ" w:hAnsi="PANDA Times UZ"/>
        </w:rPr>
        <w:t xml:space="preserve">Давлат  бюджети бюджет даромадлари давлат молияси соликлар фискал солиги </w:t>
      </w:r>
    </w:p>
    <w:p w:rsidR="009E61FE" w:rsidRPr="00713E45" w:rsidRDefault="009E61FE" w:rsidP="009E61FE">
      <w:pPr>
        <w:ind w:left="720"/>
        <w:rPr>
          <w:rFonts w:ascii="PANDA Times UZ" w:hAnsi="PANDA Times UZ"/>
        </w:rPr>
      </w:pPr>
      <w:r w:rsidRPr="00713E45">
        <w:rPr>
          <w:rFonts w:ascii="PANDA Times UZ" w:hAnsi="PANDA Times UZ"/>
        </w:rPr>
        <w:t xml:space="preserve">Солик обьекти солик субьекти солик имтиезлари  эмиссия давлат заемлари </w:t>
      </w:r>
    </w:p>
    <w:p w:rsidR="009E61FE" w:rsidRPr="00713E45" w:rsidRDefault="009E61FE" w:rsidP="009E61FE">
      <w:pPr>
        <w:ind w:left="720"/>
        <w:rPr>
          <w:rFonts w:ascii="PANDA Times UZ" w:hAnsi="PANDA Times UZ"/>
        </w:rPr>
      </w:pPr>
      <w:r w:rsidRPr="00713E45">
        <w:rPr>
          <w:rFonts w:ascii="PANDA Times UZ" w:hAnsi="PANDA Times UZ"/>
        </w:rPr>
        <w:t xml:space="preserve">Бюджет такчиллиги </w:t>
      </w:r>
    </w:p>
    <w:p w:rsidR="009E61FE" w:rsidRPr="00713E45" w:rsidRDefault="009E61FE" w:rsidP="009E61FE">
      <w:pPr>
        <w:ind w:left="720"/>
        <w:rPr>
          <w:rFonts w:ascii="PANDA Times UZ" w:hAnsi="PANDA Times UZ"/>
        </w:rPr>
      </w:pPr>
    </w:p>
    <w:p w:rsidR="009E61FE" w:rsidRPr="00713E45" w:rsidRDefault="009E61FE" w:rsidP="009E61FE">
      <w:pPr>
        <w:pStyle w:val="3"/>
        <w:rPr>
          <w:rFonts w:ascii="PANDA Times UZ" w:hAnsi="PANDA Times UZ"/>
        </w:rPr>
      </w:pPr>
      <w:r w:rsidRPr="00713E45">
        <w:rPr>
          <w:rFonts w:ascii="PANDA Times UZ" w:hAnsi="PANDA Times UZ"/>
        </w:rPr>
        <w:t xml:space="preserve">1 Давлат бюджетининг мохияти </w:t>
      </w:r>
    </w:p>
    <w:p w:rsidR="009E61FE" w:rsidRPr="00713E45" w:rsidRDefault="009E61FE" w:rsidP="009E61FE">
      <w:pPr>
        <w:ind w:left="720"/>
        <w:rPr>
          <w:rFonts w:ascii="PANDA Times UZ" w:hAnsi="PANDA Times UZ"/>
        </w:rPr>
      </w:pPr>
    </w:p>
    <w:p w:rsidR="009E61FE" w:rsidRPr="00713E45" w:rsidRDefault="009E61FE" w:rsidP="009E61FE">
      <w:pPr>
        <w:ind w:left="720"/>
        <w:jc w:val="both"/>
        <w:rPr>
          <w:rFonts w:ascii="PANDA Times UZ" w:hAnsi="PANDA Times UZ"/>
        </w:rPr>
      </w:pPr>
      <w:r w:rsidRPr="00713E45">
        <w:rPr>
          <w:rFonts w:ascii="PANDA Times UZ" w:hAnsi="PANDA Times UZ"/>
        </w:rPr>
        <w:t xml:space="preserve">    Мамлакат иктисодий тизимни муайян максадда ривожлантириш турли марказлашган фондларни ва аввало умумдавлат пул маблаглари фондини-давлат </w:t>
      </w:r>
    </w:p>
    <w:p w:rsidR="009E61FE" w:rsidRPr="00713E45" w:rsidRDefault="009E61FE" w:rsidP="009E61FE">
      <w:pPr>
        <w:ind w:left="720"/>
        <w:jc w:val="both"/>
        <w:rPr>
          <w:rFonts w:ascii="PANDA Times UZ" w:hAnsi="PANDA Times UZ"/>
        </w:rPr>
      </w:pPr>
      <w:r w:rsidRPr="00713E45">
        <w:rPr>
          <w:rFonts w:ascii="PANDA Times UZ" w:hAnsi="PANDA Times UZ"/>
        </w:rPr>
        <w:t xml:space="preserve">бюджетини тузиш йули билан таьминланади </w:t>
      </w:r>
    </w:p>
    <w:p w:rsidR="009E61FE" w:rsidRPr="00713E45" w:rsidRDefault="009E61FE" w:rsidP="009E61FE">
      <w:pPr>
        <w:ind w:left="720"/>
        <w:jc w:val="both"/>
        <w:rPr>
          <w:rFonts w:ascii="PANDA Times UZ" w:hAnsi="PANDA Times UZ"/>
        </w:rPr>
      </w:pPr>
      <w:r w:rsidRPr="00713E45">
        <w:rPr>
          <w:rFonts w:ascii="PANDA Times UZ" w:hAnsi="PANDA Times UZ"/>
        </w:rPr>
        <w:t xml:space="preserve">    Турли  мамлакатларда давлат бюджетини тузиш ва ундан  фойдаланишнинг бир канча умумий хусусиятлари бор.Шу билан бирга уларнинг хар бирида  шунингдек бир мамлакат доирасида ижтимоий жамиятни ривожлантиришнинг айрим боскичлариа молиявий сиёсатнинг асосий куроли булган давлат бюжети таркиби </w:t>
      </w:r>
    </w:p>
    <w:p w:rsidR="009E61FE" w:rsidRPr="00713E45" w:rsidRDefault="009E61FE" w:rsidP="009E61FE">
      <w:pPr>
        <w:jc w:val="both"/>
        <w:rPr>
          <w:rFonts w:ascii="PANDA Times UZ" w:hAnsi="PANDA Times UZ"/>
        </w:rPr>
      </w:pPr>
      <w:r w:rsidRPr="00713E45">
        <w:rPr>
          <w:rFonts w:ascii="PANDA Times UZ" w:hAnsi="PANDA Times UZ"/>
        </w:rPr>
        <w:t xml:space="preserve">            ва мазмунининганчагина хусусиятлари бирбиридан фарк килади.</w:t>
      </w:r>
    </w:p>
    <w:p w:rsidR="009E61FE" w:rsidRPr="00713E45" w:rsidRDefault="009E61FE" w:rsidP="009E61FE">
      <w:pPr>
        <w:jc w:val="both"/>
        <w:rPr>
          <w:rFonts w:ascii="PANDA Times UZ" w:hAnsi="PANDA Times UZ"/>
        </w:rPr>
      </w:pPr>
    </w:p>
    <w:p w:rsidR="009E61FE" w:rsidRPr="00713E45" w:rsidRDefault="009E61FE" w:rsidP="009E61FE">
      <w:pPr>
        <w:pStyle w:val="21"/>
        <w:spacing w:line="240" w:lineRule="auto"/>
        <w:rPr>
          <w:rFonts w:ascii="PANDA Times UZ" w:hAnsi="PANDA Times UZ"/>
        </w:rPr>
      </w:pPr>
      <w:r w:rsidRPr="00713E45">
        <w:rPr>
          <w:rFonts w:ascii="PANDA Times UZ" w:hAnsi="PANDA Times UZ"/>
        </w:rPr>
        <w:t xml:space="preserve">                                   Давлат бюжети –мамлакатнинг асосий молиявий режаси,молия тизимининг марказий бугунидир.Унинг асосий вазифаси молиявий воситалар ёрдамида иктисоднисамарали ривожлантириш ва умумдавлат микёсидаги ижтимоий вазифаларни хал килиш учун шароит яратишдир.</w:t>
      </w:r>
    </w:p>
    <w:p w:rsidR="009E61FE" w:rsidRPr="00713E45" w:rsidRDefault="009E61FE" w:rsidP="009E61FE">
      <w:pPr>
        <w:pStyle w:val="a5"/>
        <w:spacing w:line="240" w:lineRule="auto"/>
        <w:rPr>
          <w:rFonts w:ascii="PANDA Times UZ" w:hAnsi="PANDA Times UZ"/>
        </w:rPr>
      </w:pPr>
      <w:r w:rsidRPr="00713E45">
        <w:rPr>
          <w:rFonts w:ascii="PANDA Times UZ" w:hAnsi="PANDA Times UZ"/>
        </w:rPr>
        <w:t xml:space="preserve">          Тула хужалик хисоби ва уз-узини маблаг билан таьминлаш шароитида давлат бюджетининг маблаглари аввало иктисодиет таркибини кайта куришга , муайян </w:t>
      </w:r>
    </w:p>
    <w:p w:rsidR="009E61FE" w:rsidRPr="00713E45" w:rsidRDefault="009E61FE" w:rsidP="009E61FE">
      <w:pPr>
        <w:pStyle w:val="a3"/>
        <w:spacing w:line="240" w:lineRule="auto"/>
        <w:rPr>
          <w:rFonts w:ascii="PANDA Times UZ" w:hAnsi="PANDA Times UZ"/>
        </w:rPr>
      </w:pPr>
      <w:r w:rsidRPr="00713E45">
        <w:rPr>
          <w:rFonts w:ascii="PANDA Times UZ" w:hAnsi="PANDA Times UZ"/>
        </w:rPr>
        <w:t>максаддаги комплекс дастурларни молия билан таминлашга  илмий техник кудратини кучайтиришга, ижтимоий сохани ривожлантиришга , мамлакатни мудоффа кобилиятини мустахкамлашга йуналтирилади.</w:t>
      </w:r>
    </w:p>
    <w:p w:rsidR="009E61FE" w:rsidRPr="00713E45" w:rsidRDefault="009E61FE" w:rsidP="009E61FE">
      <w:pPr>
        <w:pStyle w:val="a3"/>
        <w:spacing w:line="240" w:lineRule="auto"/>
        <w:rPr>
          <w:rFonts w:ascii="PANDA Times UZ" w:hAnsi="PANDA Times UZ"/>
        </w:rPr>
      </w:pPr>
      <w:r w:rsidRPr="00713E45">
        <w:rPr>
          <w:rFonts w:ascii="PANDA Times UZ" w:hAnsi="PANDA Times UZ"/>
        </w:rPr>
        <w:t xml:space="preserve">          Республика бюджетида ва махаллий бюджетларда тупланган  пул ресурсларининг марказлашган фондлари халк хужалигининг ва айрим регионларнинг манфаатини демократик марказлашиш тамойилларида уйгунлаштиришнинг молиявий асосини вужудга келтириди. Тамойилни халк хужалигини бошкариш сохасигда амалга ошириш давлат, тармоклар , корхоналар (бирлашмалар), махаллий органларнинг молиясини аник ажратишни талаб этади,</w:t>
      </w:r>
    </w:p>
    <w:p w:rsidR="009E61FE" w:rsidRPr="00713E45" w:rsidRDefault="009E61FE" w:rsidP="009E61FE">
      <w:pPr>
        <w:pStyle w:val="a3"/>
        <w:spacing w:line="240" w:lineRule="auto"/>
        <w:ind w:firstLine="720"/>
        <w:rPr>
          <w:rFonts w:ascii="PANDA Times UZ" w:hAnsi="PANDA Times UZ"/>
        </w:rPr>
      </w:pPr>
      <w:r w:rsidRPr="00713E45">
        <w:rPr>
          <w:rFonts w:ascii="PANDA Times UZ" w:hAnsi="PANDA Times UZ"/>
        </w:rPr>
        <w:t xml:space="preserve">Режали равишда иш курувчи ягона хужалик тизими доирасида айрим бугинларга ишлаб чикариш ресурсларини, муайян коидаларга мувофик шу бугинларга бириктириб бериладиган пул маблагларини тасарруф килишда муайян иктисодий мустакиллик таъминланади. </w:t>
      </w:r>
    </w:p>
    <w:p w:rsidR="009E61FE" w:rsidRPr="00713E45" w:rsidRDefault="009E61FE" w:rsidP="009E61FE">
      <w:pPr>
        <w:pStyle w:val="a3"/>
        <w:spacing w:line="240" w:lineRule="auto"/>
        <w:ind w:firstLine="720"/>
        <w:rPr>
          <w:rFonts w:ascii="PANDA Times UZ" w:hAnsi="PANDA Times UZ"/>
        </w:rPr>
      </w:pPr>
      <w:r w:rsidRPr="00713E45">
        <w:rPr>
          <w:rFonts w:ascii="PANDA Times UZ" w:hAnsi="PANDA Times UZ"/>
        </w:rPr>
        <w:t xml:space="preserve">Давлат бюджетининг иктисодиётни бошкаришдаги ахамияти узок вакт давомида деярли факат халк хужалигининг турли тармокларидаги даромадларни туплаш ва уларни умумхужалик эхтиёжларига мувофик марказлашган тартибда кайта таксимлаш имкониятлари билан боглаб келинди. Бундай шароитда корхоналар даромадларидан олинадиган соликлар ставкаси купайиб борди, марказлашган тартибда маблаг ажратиш эса бюджет харажатларининг асосий кисмини ташкил этди. </w:t>
      </w:r>
    </w:p>
    <w:p w:rsidR="009E61FE" w:rsidRPr="00713E45" w:rsidRDefault="009E61FE" w:rsidP="009E61FE">
      <w:pPr>
        <w:pStyle w:val="a3"/>
        <w:spacing w:line="240" w:lineRule="auto"/>
        <w:ind w:firstLine="720"/>
        <w:rPr>
          <w:rFonts w:ascii="PANDA Times UZ" w:hAnsi="PANDA Times UZ"/>
        </w:rPr>
      </w:pPr>
      <w:r w:rsidRPr="00713E45">
        <w:rPr>
          <w:rFonts w:ascii="PANDA Times UZ" w:hAnsi="PANDA Times UZ"/>
        </w:rPr>
        <w:lastRenderedPageBreak/>
        <w:t>Тарихий тажриба собик иттифок даврида маблагларни бюджет оркали бу хилда бир жойдан иккинчи жойга утказиш биринчи галдаги вазифаларни  хал этишда ютукка эришишга имкон беради. Лекин бу усул узок  вакт кулланишга мулжалланмаган, чунки унинг бир канча мухим камчиликлари бор. Корхоналарнинг анча даромадларини хак туламай марказлашган фондларга олиб куйиш уларнинг ишлаб чикариш самарадорлигини оширишдан иктисодий манфаатдорлигига болта уради, аслида уларни и\чни ривожлантириш масалаларини хал килишда иштирок этишдан,капитал солишнинг окилона йулларини излашдан четлаштиради. Бу масалалар батамом юкори бошкарув органларининг ихтиёрига берилади, бу  органлар эса «хамма нарсани олиб куямиз, зарур булиб колганда эса берамиз» кабилида иш тутадилар. Бюджетдан маблаг ажратиш хужалик ходимларининг шу ресурслардан самарали фойдаланишига коникишини кескин камайтиради. Давлат маблагларидан олинадиган маблаг текин, ишлаб чикилмаган маблаглар сифатида кабулкилинади. Бу хол  бокиманда булиш кайфиятини тугдиради, махаллий ва халк хужалик манфаатларини келишмай колишига сабаб булди .</w:t>
      </w:r>
    </w:p>
    <w:p w:rsidR="009E61FE" w:rsidRPr="00713E45" w:rsidRDefault="009E61FE" w:rsidP="009E61FE">
      <w:pPr>
        <w:pStyle w:val="a3"/>
        <w:spacing w:line="240" w:lineRule="auto"/>
        <w:ind w:firstLine="720"/>
        <w:rPr>
          <w:rFonts w:ascii="PANDA Times UZ" w:hAnsi="PANDA Times UZ"/>
        </w:rPr>
      </w:pPr>
      <w:r w:rsidRPr="00713E45">
        <w:rPr>
          <w:rFonts w:ascii="PANDA Times UZ" w:hAnsi="PANDA Times UZ"/>
        </w:rPr>
        <w:t xml:space="preserve">Бюджетдан маблаг ажратишда аник иктисодий мулжалларнинг йуклиги иктисодий ислохотлар сифатининг коникарли булмаганлиги натижасида купинча чукурлашади: марказлашган тартибда маблаг солиш самарадорлигининг хисоб-китоблари ана шу индикаторлар асосида ишлаб чикилиши керак. Бу аввало ижтимоий зарурий харажатлардан   уэилиб колган бахоларга тааллуклидир. Бундай шароитда давлат бюджети сарфлар билан бахолар уртасидаги тафовутни йукотиш учун куп миллиардлаб дотациялар бериб ,  бахо белгилаш сохасидаги камчиликларни тузатишдек узига хос булмаган вазифани зиммасига олади.  </w:t>
      </w:r>
    </w:p>
    <w:p w:rsidR="009E61FE" w:rsidRPr="00713E45" w:rsidRDefault="009E61FE" w:rsidP="009E61FE">
      <w:pPr>
        <w:pStyle w:val="a3"/>
        <w:spacing w:line="240" w:lineRule="auto"/>
        <w:ind w:firstLine="720"/>
        <w:rPr>
          <w:rFonts w:ascii="PANDA Times UZ" w:hAnsi="PANDA Times UZ"/>
        </w:rPr>
      </w:pPr>
      <w:r w:rsidRPr="00713E45">
        <w:rPr>
          <w:rFonts w:ascii="PANDA Times UZ" w:hAnsi="PANDA Times UZ"/>
        </w:rPr>
        <w:t>Одатда, бундай молиявий сиёсат экстенсив иктисодий усиш вабошкаришнинг маъмурий буйрукбозлик усуллари хукм сурадиган давр учун характерлидир</w:t>
      </w:r>
    </w:p>
    <w:p w:rsidR="009E61FE" w:rsidRPr="00713E45" w:rsidRDefault="009E61FE" w:rsidP="009E61FE">
      <w:pPr>
        <w:pStyle w:val="a3"/>
        <w:spacing w:line="240" w:lineRule="auto"/>
        <w:ind w:firstLine="720"/>
        <w:jc w:val="center"/>
        <w:rPr>
          <w:rFonts w:ascii="PANDA Times UZ" w:hAnsi="PANDA Times UZ"/>
          <w:b/>
          <w:bCs/>
        </w:rPr>
      </w:pPr>
    </w:p>
    <w:p w:rsidR="009E61FE" w:rsidRPr="00713E45" w:rsidRDefault="009E61FE" w:rsidP="009E61FE">
      <w:pPr>
        <w:pStyle w:val="a3"/>
        <w:spacing w:line="240" w:lineRule="auto"/>
        <w:ind w:firstLine="720"/>
        <w:jc w:val="center"/>
        <w:rPr>
          <w:rFonts w:ascii="PANDA Times UZ" w:hAnsi="PANDA Times UZ"/>
          <w:b/>
          <w:bCs/>
        </w:rPr>
      </w:pPr>
      <w:r w:rsidRPr="00713E45">
        <w:rPr>
          <w:rFonts w:ascii="PANDA Times UZ" w:hAnsi="PANDA Times UZ"/>
          <w:b/>
          <w:bCs/>
        </w:rPr>
        <w:t>ДАВЛАТ БЮДЖЕТИ ЯНГИ ШАРОИТДА.</w:t>
      </w:r>
    </w:p>
    <w:p w:rsidR="009E61FE" w:rsidRPr="00713E45" w:rsidRDefault="009E61FE" w:rsidP="009E61FE">
      <w:pPr>
        <w:pStyle w:val="a3"/>
        <w:spacing w:line="240" w:lineRule="auto"/>
        <w:ind w:firstLine="720"/>
        <w:jc w:val="center"/>
        <w:rPr>
          <w:rFonts w:ascii="PANDA Times UZ" w:hAnsi="PANDA Times UZ"/>
          <w:b/>
          <w:bCs/>
        </w:rPr>
      </w:pPr>
    </w:p>
    <w:p w:rsidR="009E61FE" w:rsidRPr="00713E45" w:rsidRDefault="009E61FE" w:rsidP="009E61FE">
      <w:pPr>
        <w:pStyle w:val="a3"/>
        <w:spacing w:line="240" w:lineRule="auto"/>
        <w:ind w:firstLine="720"/>
        <w:rPr>
          <w:rFonts w:ascii="PANDA Times UZ" w:hAnsi="PANDA Times UZ"/>
        </w:rPr>
      </w:pPr>
      <w:r w:rsidRPr="00713E45">
        <w:rPr>
          <w:rFonts w:ascii="PANDA Times UZ" w:hAnsi="PANDA Times UZ"/>
        </w:rPr>
        <w:t xml:space="preserve">Бозор иктисодиётига ва бошкаришнинг иктисодий усулларига утиш молиявий сиёсатга булган талабни анча узгартиради,  давлат бюджетининг роли масаласини янгича куяди. </w:t>
      </w:r>
    </w:p>
    <w:p w:rsidR="009E61FE" w:rsidRPr="00713E45" w:rsidRDefault="009E61FE" w:rsidP="009E61FE">
      <w:pPr>
        <w:pStyle w:val="a3"/>
        <w:spacing w:line="240" w:lineRule="auto"/>
        <w:ind w:firstLine="720"/>
        <w:rPr>
          <w:rFonts w:ascii="PANDA Times UZ" w:hAnsi="PANDA Times UZ"/>
        </w:rPr>
      </w:pPr>
      <w:r w:rsidRPr="00713E45">
        <w:rPr>
          <w:rFonts w:ascii="PANDA Times UZ" w:hAnsi="PANDA Times UZ"/>
        </w:rPr>
        <w:t xml:space="preserve">Бошкаришнинг иктисодий усуллари шароитида режалаштириш тизими халк хужалигини ва унинг бугинларини иктисодий ривожлантириш режаларининг таркибий кисми булган йиллик ва бир неча йиллик режаларини ишлаб чикиш ва тасдиклашни назарда тутади. Молиявий режалар хужаликнинг хамма погоналаридаги молиявий фаолиятининг йириклашган курсаткичларини уз ичига олиши керак. Контрол ракамларни  лимитларни ва давлвт буюртмаларини ишлаб чикиш молиявий маблагларнинг манбааларини узокка мулжалланган иктисодий меъёрларини, бахоларини белгилаш билан боглаб олиб бориш керак.  Молиявий режалаштиришнинг уэаги давлатнинг йигма молиявий баланси булиб, у хам мамлакат иктисодий ва ижтимоий тараккиётининг режаси билан бир вактда унинг таркибий кисми сифатида ишлаб чикилади. Баланс ижтимоий такрор ишлаб чикаришнинг моддий, ашёвий ва пул-молиявий нисбатларини бир-бирига мувофиклигини акс эттириши керак. </w:t>
      </w:r>
    </w:p>
    <w:p w:rsidR="009E61FE" w:rsidRPr="00713E45" w:rsidRDefault="009E61FE" w:rsidP="009E61FE">
      <w:pPr>
        <w:pStyle w:val="a3"/>
        <w:spacing w:line="240" w:lineRule="auto"/>
        <w:ind w:firstLine="720"/>
        <w:rPr>
          <w:rFonts w:ascii="PANDA Times UZ" w:hAnsi="PANDA Times UZ"/>
        </w:rPr>
      </w:pPr>
      <w:r w:rsidRPr="00713E45">
        <w:rPr>
          <w:rFonts w:ascii="PANDA Times UZ" w:hAnsi="PANDA Times UZ"/>
        </w:rPr>
        <w:t>Мамлакатнинг йигма молиявий балансини ишлаб чикиш давлат бюджетига янги маком беради- уни мамлакатнинг марказлашган пул фондини ижтимоий иктисодий хаётнинг барча иштирокчиларига карашли молиявий маблагларнинг ва пул ресурсларининг харакати билан узаро боглаб туриб хосил килинадиган ва сарфланадиган бош узак балансга айлантиради.</w:t>
      </w:r>
    </w:p>
    <w:p w:rsidR="009E61FE" w:rsidRPr="00713E45" w:rsidRDefault="009E61FE" w:rsidP="009E61FE">
      <w:pPr>
        <w:pStyle w:val="a3"/>
        <w:spacing w:line="240" w:lineRule="auto"/>
        <w:ind w:firstLine="720"/>
        <w:rPr>
          <w:rFonts w:ascii="PANDA Times UZ" w:hAnsi="PANDA Times UZ"/>
        </w:rPr>
      </w:pPr>
      <w:r w:rsidRPr="00713E45">
        <w:rPr>
          <w:rFonts w:ascii="PANDA Times UZ" w:hAnsi="PANDA Times UZ"/>
          <w:b/>
          <w:bCs/>
        </w:rPr>
        <w:t>Давлат молияси.</w:t>
      </w:r>
      <w:r w:rsidRPr="00713E45">
        <w:rPr>
          <w:rFonts w:ascii="PANDA Times UZ" w:hAnsi="PANDA Times UZ"/>
        </w:rPr>
        <w:t xml:space="preserve">  Хар бир давлат бир катор ижтимоий –иктисодий  ва сиёсий вазифаларни бажариш учун унинг ихтиёрида пул маблаглари булиши щарт ва унга давлат молияси оркали эришилади.</w:t>
      </w:r>
    </w:p>
    <w:p w:rsidR="009E61FE" w:rsidRPr="00713E45" w:rsidRDefault="009E61FE" w:rsidP="009E61FE">
      <w:pPr>
        <w:pStyle w:val="a3"/>
        <w:spacing w:line="240" w:lineRule="auto"/>
        <w:rPr>
          <w:rFonts w:ascii="PANDA Times UZ" w:hAnsi="PANDA Times UZ"/>
        </w:rPr>
      </w:pPr>
      <w:r w:rsidRPr="00713E45">
        <w:rPr>
          <w:rFonts w:ascii="PANDA Times UZ" w:hAnsi="PANDA Times UZ"/>
          <w:b/>
          <w:bCs/>
        </w:rPr>
        <w:t xml:space="preserve">Давлат молияси миллий даромад ва миллий бойлик киймавтининг бир кисмини,  унга карашли  корхона , ташкилотланинг пул фондига айлантириб, уларнинг иктисодий усишни таъминлаш, жамият аъзолари </w:t>
      </w:r>
      <w:r w:rsidRPr="00713E45">
        <w:rPr>
          <w:rFonts w:ascii="PANDA Times UZ" w:hAnsi="PANDA Times UZ"/>
          <w:b/>
          <w:bCs/>
        </w:rPr>
        <w:lastRenderedPageBreak/>
        <w:t xml:space="preserve">умумий эхтиёжини кондириш, мамлакатни идора этиш учун таксимлаш ва ишлатиш борасидаги муносабатлар. </w:t>
      </w:r>
      <w:r w:rsidRPr="00713E45">
        <w:rPr>
          <w:rFonts w:ascii="PANDA Times UZ" w:hAnsi="PANDA Times UZ"/>
        </w:rPr>
        <w:t>Давлат молияси таркибан :</w:t>
      </w:r>
    </w:p>
    <w:p w:rsidR="009E61FE" w:rsidRPr="00713E45" w:rsidRDefault="009E61FE" w:rsidP="009E61FE">
      <w:pPr>
        <w:pStyle w:val="a3"/>
        <w:numPr>
          <w:ilvl w:val="0"/>
          <w:numId w:val="1"/>
        </w:numPr>
        <w:spacing w:line="240" w:lineRule="auto"/>
        <w:rPr>
          <w:rFonts w:ascii="PANDA Times UZ" w:hAnsi="PANDA Times UZ"/>
        </w:rPr>
      </w:pPr>
      <w:r w:rsidRPr="00713E45">
        <w:rPr>
          <w:rFonts w:ascii="PANDA Times UZ" w:hAnsi="PANDA Times UZ"/>
        </w:rPr>
        <w:t>давлат бюджетидан,</w:t>
      </w:r>
    </w:p>
    <w:p w:rsidR="009E61FE" w:rsidRPr="00713E45" w:rsidRDefault="009E61FE" w:rsidP="009E61FE">
      <w:pPr>
        <w:pStyle w:val="a3"/>
        <w:numPr>
          <w:ilvl w:val="0"/>
          <w:numId w:val="1"/>
        </w:numPr>
        <w:spacing w:line="240" w:lineRule="auto"/>
        <w:rPr>
          <w:rFonts w:ascii="PANDA Times UZ" w:hAnsi="PANDA Times UZ"/>
        </w:rPr>
      </w:pPr>
      <w:r w:rsidRPr="00713E45">
        <w:rPr>
          <w:rFonts w:ascii="PANDA Times UZ" w:hAnsi="PANDA Times UZ"/>
        </w:rPr>
        <w:t>бюджетдан ташкари уюштирилган пул фондлари,</w:t>
      </w:r>
    </w:p>
    <w:p w:rsidR="009E61FE" w:rsidRPr="00713E45" w:rsidRDefault="009E61FE" w:rsidP="009E61FE">
      <w:pPr>
        <w:pStyle w:val="a3"/>
        <w:numPr>
          <w:ilvl w:val="0"/>
          <w:numId w:val="1"/>
        </w:numPr>
        <w:spacing w:line="240" w:lineRule="auto"/>
        <w:rPr>
          <w:rFonts w:ascii="PANDA Times UZ" w:hAnsi="PANDA Times UZ"/>
        </w:rPr>
      </w:pPr>
      <w:r w:rsidRPr="00713E45">
        <w:rPr>
          <w:rFonts w:ascii="PANDA Times UZ" w:hAnsi="PANDA Times UZ"/>
        </w:rPr>
        <w:t>давлат кредити,</w:t>
      </w:r>
    </w:p>
    <w:p w:rsidR="009E61FE" w:rsidRPr="00713E45" w:rsidRDefault="009E61FE" w:rsidP="009E61FE">
      <w:pPr>
        <w:pStyle w:val="a3"/>
        <w:numPr>
          <w:ilvl w:val="0"/>
          <w:numId w:val="1"/>
        </w:numPr>
        <w:spacing w:line="240" w:lineRule="auto"/>
        <w:rPr>
          <w:rFonts w:ascii="PANDA Times UZ" w:hAnsi="PANDA Times UZ"/>
        </w:rPr>
      </w:pPr>
      <w:r w:rsidRPr="00713E45">
        <w:rPr>
          <w:rFonts w:ascii="PANDA Times UZ" w:hAnsi="PANDA Times UZ"/>
        </w:rPr>
        <w:t>давлат корхоналари молиясидан иборат.</w:t>
      </w:r>
    </w:p>
    <w:p w:rsidR="009E61FE" w:rsidRPr="00713E45" w:rsidRDefault="009E61FE" w:rsidP="009E61FE">
      <w:pPr>
        <w:pStyle w:val="a3"/>
        <w:spacing w:line="240" w:lineRule="auto"/>
        <w:ind w:firstLine="720"/>
        <w:rPr>
          <w:rFonts w:ascii="PANDA Times UZ" w:hAnsi="PANDA Times UZ"/>
        </w:rPr>
      </w:pPr>
      <w:r w:rsidRPr="00713E45">
        <w:rPr>
          <w:rFonts w:ascii="PANDA Times UZ" w:hAnsi="PANDA Times UZ"/>
        </w:rPr>
        <w:t xml:space="preserve">Бу ерда макро ва микро молия муносабатлари чатишиб кетади. Агар давлатга тегишли </w:t>
      </w:r>
      <w:r w:rsidRPr="00713E45">
        <w:rPr>
          <w:rFonts w:ascii="PANDA Times UZ" w:hAnsi="PANDA Times UZ"/>
          <w:u w:val="single"/>
        </w:rPr>
        <w:t xml:space="preserve">корхона молияси амалда микромолия </w:t>
      </w:r>
      <w:r w:rsidRPr="00713E45">
        <w:rPr>
          <w:rFonts w:ascii="PANDA Times UZ" w:hAnsi="PANDA Times UZ"/>
        </w:rPr>
        <w:t xml:space="preserve">булса, </w:t>
      </w:r>
      <w:r w:rsidRPr="00713E45">
        <w:rPr>
          <w:rFonts w:ascii="PANDA Times UZ" w:hAnsi="PANDA Times UZ"/>
          <w:u w:val="single"/>
        </w:rPr>
        <w:t>айтлган</w:t>
      </w:r>
      <w:r w:rsidRPr="00713E45">
        <w:rPr>
          <w:rFonts w:ascii="PANDA Times UZ" w:hAnsi="PANDA Times UZ"/>
        </w:rPr>
        <w:t xml:space="preserve"> </w:t>
      </w:r>
      <w:r w:rsidRPr="00713E45">
        <w:rPr>
          <w:rFonts w:ascii="PANDA Times UZ" w:hAnsi="PANDA Times UZ"/>
          <w:u w:val="single"/>
        </w:rPr>
        <w:t xml:space="preserve">бошка унсурлар макромолияни ташкил этади. </w:t>
      </w:r>
    </w:p>
    <w:p w:rsidR="009E61FE" w:rsidRPr="00713E45" w:rsidRDefault="009E61FE" w:rsidP="009E61FE">
      <w:pPr>
        <w:pStyle w:val="a3"/>
        <w:spacing w:line="240" w:lineRule="auto"/>
        <w:ind w:firstLine="720"/>
        <w:rPr>
          <w:rFonts w:ascii="PANDA Times UZ" w:hAnsi="PANDA Times UZ"/>
        </w:rPr>
      </w:pPr>
      <w:r w:rsidRPr="00713E45">
        <w:rPr>
          <w:rFonts w:ascii="PANDA Times UZ" w:hAnsi="PANDA Times UZ"/>
        </w:rPr>
        <w:t xml:space="preserve">Давлат молияси  даромадлар ва харажатларнинг яхлитлигидан иборат. Давлат даромадлари – бу миллий даромадни ва бойликни таксимлаш ва кайта таксимлаш жараёнида унинг </w:t>
      </w:r>
      <w:r w:rsidRPr="00713E45">
        <w:rPr>
          <w:rFonts w:ascii="PANDA Times UZ" w:hAnsi="PANDA Times UZ"/>
          <w:b/>
          <w:bCs/>
        </w:rPr>
        <w:t>давлатга теккан кисмидир.</w:t>
      </w:r>
      <w:r w:rsidRPr="00713E45">
        <w:rPr>
          <w:rFonts w:ascii="PANDA Times UZ" w:hAnsi="PANDA Times UZ"/>
        </w:rPr>
        <w:t xml:space="preserve"> У бевосита давлат ихтиёридаги ва давлат корхоналари кулидаги даромаддан иборат булади. Давлат даромадлари ички ва ташки муносабатлардан тушади, аммо асосийси ички манбадир. Ички манбанинг 3 шакли мавжуддир: </w:t>
      </w:r>
    </w:p>
    <w:p w:rsidR="009E61FE" w:rsidRPr="00713E45" w:rsidRDefault="009E61FE" w:rsidP="009E61FE">
      <w:pPr>
        <w:pStyle w:val="a3"/>
        <w:numPr>
          <w:ilvl w:val="0"/>
          <w:numId w:val="2"/>
        </w:numPr>
        <w:spacing w:line="240" w:lineRule="auto"/>
        <w:rPr>
          <w:rFonts w:ascii="PANDA Times UZ" w:hAnsi="PANDA Times UZ"/>
          <w:u w:val="single"/>
        </w:rPr>
      </w:pPr>
      <w:r w:rsidRPr="00713E45">
        <w:rPr>
          <w:rFonts w:ascii="PANDA Times UZ" w:hAnsi="PANDA Times UZ"/>
        </w:rPr>
        <w:t>соликлар,</w:t>
      </w:r>
    </w:p>
    <w:p w:rsidR="009E61FE" w:rsidRPr="00713E45" w:rsidRDefault="009E61FE" w:rsidP="009E61FE">
      <w:pPr>
        <w:pStyle w:val="a3"/>
        <w:numPr>
          <w:ilvl w:val="0"/>
          <w:numId w:val="2"/>
        </w:numPr>
        <w:spacing w:line="240" w:lineRule="auto"/>
        <w:rPr>
          <w:rFonts w:ascii="PANDA Times UZ" w:hAnsi="PANDA Times UZ"/>
          <w:u w:val="single"/>
        </w:rPr>
      </w:pPr>
      <w:r w:rsidRPr="00713E45">
        <w:rPr>
          <w:rFonts w:ascii="PANDA Times UZ" w:hAnsi="PANDA Times UZ"/>
        </w:rPr>
        <w:t>заёмлар,</w:t>
      </w:r>
    </w:p>
    <w:p w:rsidR="009E61FE" w:rsidRPr="00713E45" w:rsidRDefault="009E61FE" w:rsidP="009E61FE">
      <w:pPr>
        <w:pStyle w:val="a3"/>
        <w:numPr>
          <w:ilvl w:val="0"/>
          <w:numId w:val="2"/>
        </w:numPr>
        <w:spacing w:line="240" w:lineRule="auto"/>
        <w:rPr>
          <w:rFonts w:ascii="PANDA Times UZ" w:hAnsi="PANDA Times UZ"/>
          <w:u w:val="single"/>
        </w:rPr>
      </w:pPr>
      <w:r w:rsidRPr="00713E45">
        <w:rPr>
          <w:rFonts w:ascii="PANDA Times UZ" w:hAnsi="PANDA Times UZ"/>
        </w:rPr>
        <w:t>эмиссия.</w:t>
      </w:r>
    </w:p>
    <w:p w:rsidR="009E61FE" w:rsidRPr="00713E45" w:rsidRDefault="009E61FE" w:rsidP="009E61FE">
      <w:pPr>
        <w:pStyle w:val="a3"/>
        <w:spacing w:line="240" w:lineRule="auto"/>
        <w:ind w:firstLine="720"/>
        <w:rPr>
          <w:rFonts w:ascii="PANDA Times UZ" w:hAnsi="PANDA Times UZ"/>
        </w:rPr>
      </w:pPr>
      <w:r w:rsidRPr="00713E45">
        <w:rPr>
          <w:rFonts w:ascii="PANDA Times UZ" w:hAnsi="PANDA Times UZ"/>
        </w:rPr>
        <w:t xml:space="preserve"> </w:t>
      </w:r>
      <w:r w:rsidRPr="00713E45">
        <w:rPr>
          <w:rFonts w:ascii="PANDA Times UZ" w:hAnsi="PANDA Times UZ"/>
          <w:b/>
          <w:bCs/>
        </w:rPr>
        <w:t xml:space="preserve">Соликлар </w:t>
      </w:r>
      <w:r w:rsidRPr="00713E45">
        <w:rPr>
          <w:rFonts w:ascii="PANDA Times UZ" w:hAnsi="PANDA Times UZ"/>
        </w:rPr>
        <w:t>– миллий даромадни таксимлаш ва кайта таксимлаш жараёнида унинг бир кисмини давлат ихтиёрига олиш шаклидир. Соликлар уч хил функцияни бажаради :</w:t>
      </w:r>
    </w:p>
    <w:p w:rsidR="009E61FE" w:rsidRPr="00713E45" w:rsidRDefault="009E61FE" w:rsidP="009E61FE">
      <w:pPr>
        <w:pStyle w:val="a3"/>
        <w:numPr>
          <w:ilvl w:val="0"/>
          <w:numId w:val="3"/>
        </w:numPr>
        <w:spacing w:line="240" w:lineRule="auto"/>
        <w:rPr>
          <w:rFonts w:ascii="PANDA Times UZ" w:hAnsi="PANDA Times UZ"/>
        </w:rPr>
      </w:pPr>
      <w:r w:rsidRPr="00713E45">
        <w:rPr>
          <w:rFonts w:ascii="PANDA Times UZ" w:hAnsi="PANDA Times UZ"/>
          <w:b/>
          <w:bCs/>
        </w:rPr>
        <w:t xml:space="preserve">фиксаль, </w:t>
      </w:r>
      <w:r w:rsidRPr="00713E45">
        <w:rPr>
          <w:rFonts w:ascii="PANDA Times UZ" w:hAnsi="PANDA Times UZ"/>
        </w:rPr>
        <w:t>яъни давлат бюджетига мухим равишда пул тушириб туриш ;</w:t>
      </w:r>
    </w:p>
    <w:p w:rsidR="009E61FE" w:rsidRPr="00713E45" w:rsidRDefault="009E61FE" w:rsidP="009E61FE">
      <w:pPr>
        <w:pStyle w:val="a3"/>
        <w:numPr>
          <w:ilvl w:val="0"/>
          <w:numId w:val="3"/>
        </w:numPr>
        <w:spacing w:line="240" w:lineRule="auto"/>
        <w:rPr>
          <w:rFonts w:ascii="PANDA Times UZ" w:hAnsi="PANDA Times UZ"/>
        </w:rPr>
      </w:pPr>
      <w:r w:rsidRPr="00713E45">
        <w:rPr>
          <w:rFonts w:ascii="PANDA Times UZ" w:hAnsi="PANDA Times UZ"/>
        </w:rPr>
        <w:t xml:space="preserve">хужалик фаолиятини </w:t>
      </w:r>
      <w:r w:rsidRPr="00713E45">
        <w:rPr>
          <w:rFonts w:ascii="PANDA Times UZ" w:hAnsi="PANDA Times UZ"/>
          <w:b/>
          <w:bCs/>
        </w:rPr>
        <w:t>рагбатлантириш ;</w:t>
      </w:r>
    </w:p>
    <w:p w:rsidR="009E61FE" w:rsidRPr="00713E45" w:rsidRDefault="009E61FE" w:rsidP="009E61FE">
      <w:pPr>
        <w:pStyle w:val="a3"/>
        <w:numPr>
          <w:ilvl w:val="0"/>
          <w:numId w:val="3"/>
        </w:numPr>
        <w:spacing w:line="240" w:lineRule="auto"/>
        <w:rPr>
          <w:rFonts w:ascii="PANDA Times UZ" w:hAnsi="PANDA Times UZ"/>
        </w:rPr>
      </w:pPr>
      <w:r w:rsidRPr="00713E45">
        <w:rPr>
          <w:rFonts w:ascii="PANDA Times UZ" w:hAnsi="PANDA Times UZ"/>
        </w:rPr>
        <w:t xml:space="preserve">ахолини айрим тоифаларини </w:t>
      </w:r>
      <w:r w:rsidRPr="00713E45">
        <w:rPr>
          <w:rFonts w:ascii="PANDA Times UZ" w:hAnsi="PANDA Times UZ"/>
          <w:b/>
          <w:bCs/>
        </w:rPr>
        <w:t>ижтимоий химоя килиш.</w:t>
      </w:r>
    </w:p>
    <w:p w:rsidR="009E61FE" w:rsidRPr="00713E45" w:rsidRDefault="009E61FE" w:rsidP="009E61FE">
      <w:pPr>
        <w:pStyle w:val="a3"/>
        <w:spacing w:line="240" w:lineRule="auto"/>
        <w:ind w:firstLine="720"/>
        <w:rPr>
          <w:rFonts w:ascii="PANDA Times UZ" w:hAnsi="PANDA Times UZ"/>
        </w:rPr>
      </w:pPr>
      <w:r w:rsidRPr="00713E45">
        <w:rPr>
          <w:rFonts w:ascii="PANDA Times UZ" w:hAnsi="PANDA Times UZ"/>
        </w:rPr>
        <w:t xml:space="preserve">Соликлар молия таркибида кичик бир тизимни ташкил этади.Солик бу иктисодий субеътлар уртасидаги , аникроги солик ундирувчи ва солик туловчилар уртасидаги муносабатдир.Амалда бу </w:t>
      </w:r>
      <w:r w:rsidRPr="00713E45">
        <w:rPr>
          <w:rFonts w:ascii="PANDA Times UZ" w:hAnsi="PANDA Times UZ"/>
          <w:b/>
          <w:bCs/>
        </w:rPr>
        <w:t xml:space="preserve">субеътлар </w:t>
      </w:r>
      <w:r w:rsidRPr="00713E45">
        <w:rPr>
          <w:rFonts w:ascii="PANDA Times UZ" w:hAnsi="PANDA Times UZ"/>
        </w:rPr>
        <w:t>солик инспекцияси,корхона ,фирма ,компания ташкилот ва айрим фукоралардан иборат.Уларнинг алокаси даромаднинг бир кисмини давлат ихтиёрига олиш хусусида юз беради.</w:t>
      </w:r>
      <w:r w:rsidRPr="00713E45">
        <w:rPr>
          <w:rFonts w:ascii="PANDA Times UZ" w:hAnsi="PANDA Times UZ"/>
          <w:b/>
          <w:bCs/>
        </w:rPr>
        <w:t xml:space="preserve">Солик обеъкти </w:t>
      </w:r>
      <w:r w:rsidRPr="00713E45">
        <w:rPr>
          <w:rFonts w:ascii="PANDA Times UZ" w:hAnsi="PANDA Times UZ"/>
        </w:rPr>
        <w:t xml:space="preserve">солик солинадиган даромад ,мол-мулк </w:t>
      </w:r>
      <w:r w:rsidRPr="00713E45">
        <w:rPr>
          <w:rFonts w:ascii="PANDA Times UZ" w:hAnsi="PANDA Times UZ"/>
        </w:rPr>
        <w:lastRenderedPageBreak/>
        <w:t xml:space="preserve">ёки иктисодий фаолият булади.Унга фойда, экспорт суммаси, иш хаки, кушилган киймат, ер, иморат, транспорт воситаси кабилар киради.Ундирилган солик суммасининг солик обеъктига нисбатан хажми </w:t>
      </w:r>
      <w:r w:rsidRPr="00713E45">
        <w:rPr>
          <w:rFonts w:ascii="PANDA Times UZ" w:hAnsi="PANDA Times UZ"/>
          <w:b/>
          <w:bCs/>
        </w:rPr>
        <w:t xml:space="preserve">солик нормаси </w:t>
      </w:r>
      <w:r w:rsidRPr="00713E45">
        <w:rPr>
          <w:rFonts w:ascii="PANDA Times UZ" w:hAnsi="PANDA Times UZ"/>
        </w:rPr>
        <w:t xml:space="preserve">деб юритилади. Солик нормаси даромад суммаси, мол-мулк киймати ёки унинг моддий микдорига караб белгиланади. Масалан даромад солиги унинг маълум улишига тенг булади (5 %, 10 %, 15% ва х.к).Солик нормаси олдиндан каътий, яъни узгармасдан микдорда ёки прогессив, яъни солик обеъкти микдорига караб ортиб борувчи шаклларда белгиланади. </w:t>
      </w:r>
    </w:p>
    <w:p w:rsidR="009E61FE" w:rsidRPr="00713E45" w:rsidRDefault="009E61FE" w:rsidP="009E61FE">
      <w:pPr>
        <w:pStyle w:val="a3"/>
        <w:spacing w:line="240" w:lineRule="auto"/>
        <w:ind w:firstLine="720"/>
        <w:rPr>
          <w:rFonts w:ascii="PANDA Times UZ" w:hAnsi="PANDA Times UZ"/>
        </w:rPr>
      </w:pPr>
      <w:r w:rsidRPr="00713E45">
        <w:rPr>
          <w:rFonts w:ascii="PANDA Times UZ" w:hAnsi="PANDA Times UZ"/>
        </w:rPr>
        <w:t xml:space="preserve">Молия </w:t>
      </w:r>
      <w:r w:rsidRPr="00713E45">
        <w:rPr>
          <w:rFonts w:ascii="PANDA Times UZ" w:hAnsi="PANDA Times UZ"/>
          <w:b/>
          <w:bCs/>
        </w:rPr>
        <w:t>солик имтиёзларини</w:t>
      </w:r>
      <w:r w:rsidRPr="00713E45">
        <w:rPr>
          <w:rFonts w:ascii="PANDA Times UZ" w:hAnsi="PANDA Times UZ"/>
        </w:rPr>
        <w:t xml:space="preserve"> хам узичига олади, унга соликдан озод этиш, солик микдорини камайтириш, солик тулаш шартини енгиллаштриш кабилар киради. Солик имтиёзлари унинг рагбатлантириш функциясиникучайтиришга каратилади. Солик тулаш хужалик субъети билан давлат уртасидаги иктисодий алоканинг асосий шакли, даромаднинг хужалик субъекти билан давлат уртасидаги иктисодий алоканинг асосий шакли, даромаднинг хужалик субъекти билан давлат уртасидаги таксимлаш воситаси хисобланади. Соликлар молия   ресурслари микдорига таъсир этади. Агар давлатнинг молия ресурсларини оширишга зарурати булса, соликлар купайтирилади ва аксинча, корхона ташкилотларнинг фаоллигини ошириш керак булса, солик имтиёзлари берилади. Шу сабабдан, соликларнинг миллий даромаддаги хиссаси узгариб турали. Соликлар хилма - хил булади. Масалан Узбекистонда бозор иктисодиётига утиш   шароитида куйидаги асосий соликлар киритилган: кушилган кийматдан олинадиган соликлар, акциз соликлар, экспорт ва импорт солиги, республика худудидан олиб чикиб  кетилаёган хом ашё ресурслари ва махсулотларга солинадиган соликлар корхонанинг мол – мулкига солинадиган солик, аходидан олинадиган даромад солиги, ер солиги ва х. к. </w:t>
      </w:r>
    </w:p>
    <w:p w:rsidR="009E61FE" w:rsidRPr="00713E45" w:rsidRDefault="009E61FE" w:rsidP="009E61FE">
      <w:pPr>
        <w:pStyle w:val="a3"/>
        <w:spacing w:line="240" w:lineRule="auto"/>
        <w:ind w:firstLine="720"/>
        <w:rPr>
          <w:rFonts w:ascii="PANDA Times UZ" w:hAnsi="PANDA Times UZ"/>
          <w:b/>
          <w:bCs/>
        </w:rPr>
      </w:pPr>
      <w:r w:rsidRPr="00713E45">
        <w:rPr>
          <w:rFonts w:ascii="PANDA Times UZ" w:hAnsi="PANDA Times UZ"/>
          <w:b/>
          <w:bCs/>
        </w:rPr>
        <w:t>Давлат заёмлари</w:t>
      </w:r>
      <w:r w:rsidRPr="00713E45">
        <w:rPr>
          <w:rFonts w:ascii="PANDA Times UZ" w:hAnsi="PANDA Times UZ"/>
        </w:rPr>
        <w:t xml:space="preserve"> давлатнинг ахоли, корхона, фирма ва ташкилотлардан карз олиши хисобига уз молия ресурсини хосил этиш воситасидир. Давлат харажати даромаддан ошиб кетган шароитда орадаги камомад заём билан тулдирилади. Давлат марказий ва махаллий заёмлар чикариб, уларни сотади ва заём хисобидан  фоиз, яъни карз хаки тулашни </w:t>
      </w:r>
      <w:r w:rsidRPr="00713E45">
        <w:rPr>
          <w:rFonts w:ascii="PANDA Times UZ" w:hAnsi="PANDA Times UZ"/>
        </w:rPr>
        <w:lastRenderedPageBreak/>
        <w:t>зиммасига олади. Заёмлар мудати тугагач, давлат уни кайта сотиб олади ёки янги заёмларга алмаштиради.</w:t>
      </w:r>
    </w:p>
    <w:p w:rsidR="009E61FE" w:rsidRPr="00713E45" w:rsidRDefault="009E61FE" w:rsidP="009E61FE">
      <w:pPr>
        <w:pStyle w:val="a3"/>
        <w:spacing w:line="240" w:lineRule="auto"/>
        <w:ind w:firstLine="720"/>
        <w:rPr>
          <w:rFonts w:ascii="PANDA Times UZ" w:hAnsi="PANDA Times UZ"/>
        </w:rPr>
      </w:pPr>
      <w:r w:rsidRPr="00713E45">
        <w:rPr>
          <w:rFonts w:ascii="PANDA Times UZ" w:hAnsi="PANDA Times UZ"/>
          <w:b/>
          <w:bCs/>
        </w:rPr>
        <w:t xml:space="preserve">Эмиссия </w:t>
      </w:r>
      <w:r w:rsidRPr="00713E45">
        <w:rPr>
          <w:rFonts w:ascii="PANDA Times UZ" w:hAnsi="PANDA Times UZ"/>
        </w:rPr>
        <w:t xml:space="preserve">давлат томонидан кушимча когоз пулларни чикариш ва кушимча кредитни уюштиришдир. Шу сабабли пул ва кредит эмиссияси мавжуд булади. Давлат соликлари ва заёмлар хисобидан уз харажатларини коплай олмаган шароитда эмиссияга кул уради. Заёмларни сотиб туриш кулай усул, аммо заёмлар утмай колиб молиявий ахвол танглашиши мумкин. Шунда эмиссия нажод йули деб каралади, аммо у инфелясияни чукурлаштирувчи омил хисобланади. </w:t>
      </w:r>
    </w:p>
    <w:p w:rsidR="009E61FE" w:rsidRPr="00713E45" w:rsidRDefault="009E61FE" w:rsidP="009E61FE">
      <w:pPr>
        <w:pStyle w:val="a3"/>
        <w:spacing w:line="240" w:lineRule="auto"/>
        <w:ind w:firstLine="720"/>
        <w:rPr>
          <w:rFonts w:ascii="PANDA Times UZ" w:hAnsi="PANDA Times UZ"/>
        </w:rPr>
      </w:pPr>
      <w:r w:rsidRPr="00713E45">
        <w:rPr>
          <w:rFonts w:ascii="PANDA Times UZ" w:hAnsi="PANDA Times UZ"/>
        </w:rPr>
        <w:t>Юкорида айтилган 3 турдаги тушумлардан ташкари давлат сотиб олган акциядан келган двидент, давлат пулини банкка куйишдан тушган фоиз, давлат мол – мулкидан келган ижара хаки, давлат мол – мулкини сотишдан келган пул кабилар хам молия ресурсига киради.</w:t>
      </w:r>
    </w:p>
    <w:p w:rsidR="009E61FE" w:rsidRPr="00713E45" w:rsidRDefault="009E61FE" w:rsidP="009E61FE">
      <w:pPr>
        <w:pStyle w:val="a3"/>
        <w:spacing w:line="240" w:lineRule="auto"/>
        <w:ind w:firstLine="720"/>
        <w:rPr>
          <w:rFonts w:ascii="PANDA Times UZ" w:hAnsi="PANDA Times UZ"/>
        </w:rPr>
      </w:pPr>
      <w:r w:rsidRPr="00713E45">
        <w:rPr>
          <w:rFonts w:ascii="PANDA Times UZ" w:hAnsi="PANDA Times UZ"/>
        </w:rPr>
        <w:t>Хужалик  юритишнинг янги шароитида бюджет даромад кисмининг баркарорлиги кучайтирилиш. Бюджет маблагларини хосил килиш сохасида давлат билан корхоналарнинг узаро  муносабатлари меъёр асосида белгиланади. Бу хол бюджет даромадларининг манбаларининг   хужалик юритиш натижаларига, ишлаб чикариш самарадорлигининг усишига  каттикрок боглик  килиб куйиш имкон беради. Меъёрий тамойиллар турли шаклларида – ресурслар   учун хак олиш еки корхоналарнинг даромадларига солик солиш йули билан фойдаланиш мумкин.</w:t>
      </w:r>
    </w:p>
    <w:p w:rsidR="009E61FE" w:rsidRPr="00713E45" w:rsidRDefault="009E61FE" w:rsidP="009E61FE">
      <w:pPr>
        <w:pStyle w:val="a3"/>
        <w:spacing w:line="240" w:lineRule="auto"/>
        <w:ind w:firstLine="720"/>
        <w:rPr>
          <w:rFonts w:ascii="PANDA Times UZ" w:hAnsi="PANDA Times UZ"/>
        </w:rPr>
      </w:pPr>
      <w:r w:rsidRPr="00713E45">
        <w:rPr>
          <w:rFonts w:ascii="PANDA Times UZ" w:hAnsi="PANDA Times UZ"/>
        </w:rPr>
        <w:t xml:space="preserve">Давлат бюджети даромадларини хосил килиш механизмини кайта куриш истикболллари тугрисида иктисодчилар уртасида иккита асосий нуктаи назар бор. Биринчи нуктаи назарга мувофик , давлат ишлаб чикариш воситаларига эгалик хукукини амалга ошириб, аввало корхонада фойдаланадиган хужалик ресурсларига (ишлаб чикариш фондларига, фойдали казилмалар захираларига, ерга ва х.к ) хамда мехнат ресурсларига солик солиш керак. Бунда корхоналарнинг коллективлри билан узига хос ижара муносабатларига киришади ва улар олдига топширилган ресурслардан фойдаланиб, минимал, ижтимоий нормал самара олиш каби меъёрий шартлар куйади. Бундай нуктаи назар тарафдорларининг фикрича, </w:t>
      </w:r>
      <w:r w:rsidRPr="00713E45">
        <w:rPr>
          <w:rFonts w:ascii="PANDA Times UZ" w:hAnsi="PANDA Times UZ"/>
        </w:rPr>
        <w:lastRenderedPageBreak/>
        <w:t xml:space="preserve">халк хужалигидан бюджет даромадларини олишнинг асосий шаклларини ишлабчикариш фондлари учун туловлар, рента туловлари, мехнат ресурслари учун туловлар булиши керак. Молиявий муносабатларни мана шу йуналишда кайта  куриш корхоналарини тула хужалик хисобига утказишга мувофик келади. </w:t>
      </w:r>
    </w:p>
    <w:p w:rsidR="009E61FE" w:rsidRPr="00713E45" w:rsidRDefault="009E61FE" w:rsidP="009E61FE">
      <w:pPr>
        <w:pStyle w:val="a3"/>
        <w:spacing w:line="240" w:lineRule="auto"/>
        <w:ind w:firstLine="720"/>
        <w:rPr>
          <w:rFonts w:ascii="PANDA Times UZ" w:hAnsi="PANDA Times UZ"/>
        </w:rPr>
      </w:pPr>
      <w:r w:rsidRPr="00713E45">
        <w:rPr>
          <w:rFonts w:ascii="PANDA Times UZ" w:hAnsi="PANDA Times UZ"/>
        </w:rPr>
        <w:t xml:space="preserve">Иккинчи нуктаи назарнинг тарафдорлари бюджет даромадларининг меъёрий базасини хосил килишда ресурслардан фойдаланишнинг ижтимоий зарурий даражаси талабларига эмас, балки амалада олинадиган натижага асосланишни таклиф этадилар. Бундай холда корхона (бирлашма) самарадорлик буйича меъёрий топширик урнига олинаётган даромадни (фойдани) таксимлаш меъёрини олади. </w:t>
      </w:r>
    </w:p>
    <w:p w:rsidR="009E61FE" w:rsidRPr="00713E45" w:rsidRDefault="009E61FE" w:rsidP="009E61FE">
      <w:pPr>
        <w:pStyle w:val="a3"/>
        <w:spacing w:line="240" w:lineRule="auto"/>
        <w:ind w:firstLine="720"/>
        <w:rPr>
          <w:rFonts w:ascii="PANDA Times UZ" w:hAnsi="PANDA Times UZ"/>
        </w:rPr>
      </w:pPr>
      <w:r w:rsidRPr="00713E45">
        <w:rPr>
          <w:rFonts w:ascii="PANDA Times UZ" w:hAnsi="PANDA Times UZ"/>
        </w:rPr>
        <w:t xml:space="preserve">Бу нуктаи назарнинг фарки куп жихатдан кохонаниниг хам ягона халк хужалик комплексининиг таркибий кисми сифатидаги, хам нисбатан алохидалашган иктисодий бугин сифатидаги мазкур икки хил ахволидан келиб чикади. Бу томонларнинг биттасига купрок этибор бериш корхоналар билан бюджет уртасидаги узаро молиявий муносабатларнинг факат бир шаклини абсолютлаштришга олиб боради. </w:t>
      </w:r>
    </w:p>
    <w:p w:rsidR="009E61FE" w:rsidRPr="00713E45" w:rsidRDefault="009E61FE" w:rsidP="009E61FE">
      <w:pPr>
        <w:pStyle w:val="a3"/>
        <w:spacing w:line="240" w:lineRule="auto"/>
        <w:ind w:firstLine="720"/>
        <w:rPr>
          <w:rFonts w:ascii="PANDA Times UZ" w:hAnsi="PANDA Times UZ"/>
        </w:rPr>
      </w:pPr>
      <w:r w:rsidRPr="00713E45">
        <w:rPr>
          <w:rFonts w:ascii="PANDA Times UZ" w:hAnsi="PANDA Times UZ"/>
        </w:rPr>
        <w:t xml:space="preserve">Бунда шунга асосланиш тугрирок буладики, иктисодий тизимда корхоналарнинг ахволидаги зиддиятлилик давлат бюджети даромад кисмини хосил килишда хар икки ийлдан бир вактда фойдаланишни: ресурслар учун меъёрий туловлар олишни ва хужалик хисобидаги корхоналарниниг фойдаларни таксимлашда уларга шерик булишни таказо этади. Ресурслар учун солик, кредит учун фоиз туланадиган сунг колган соф ёки нетто-фойдага солик солиш молиявий муносабатларнинг иккинчи шакли вариантларидан бири булиши мумкин.            </w:t>
      </w:r>
    </w:p>
    <w:p w:rsidR="009E61FE" w:rsidRPr="00713E45" w:rsidRDefault="009E61FE" w:rsidP="009E61FE">
      <w:pPr>
        <w:pStyle w:val="a3"/>
        <w:spacing w:line="240" w:lineRule="auto"/>
        <w:ind w:firstLine="720"/>
        <w:rPr>
          <w:rFonts w:ascii="PANDA Times UZ" w:hAnsi="PANDA Times UZ"/>
          <w:b/>
          <w:bCs/>
        </w:rPr>
      </w:pPr>
    </w:p>
    <w:p w:rsidR="009E61FE" w:rsidRPr="00713E45" w:rsidRDefault="009E61FE" w:rsidP="009E61FE">
      <w:pPr>
        <w:pStyle w:val="a3"/>
        <w:spacing w:line="240" w:lineRule="auto"/>
        <w:ind w:firstLine="720"/>
        <w:rPr>
          <w:rFonts w:ascii="PANDA Times UZ" w:hAnsi="PANDA Times UZ"/>
        </w:rPr>
      </w:pPr>
    </w:p>
    <w:p w:rsidR="009E61FE" w:rsidRPr="00713E45" w:rsidRDefault="009E61FE" w:rsidP="009E61FE">
      <w:pPr>
        <w:pStyle w:val="a3"/>
        <w:spacing w:line="240" w:lineRule="auto"/>
        <w:rPr>
          <w:rFonts w:ascii="PANDA Times UZ" w:hAnsi="PANDA Times UZ"/>
        </w:rPr>
      </w:pPr>
    </w:p>
    <w:p w:rsidR="009E61FE" w:rsidRPr="00713E45" w:rsidRDefault="009E61FE" w:rsidP="009E61FE">
      <w:pPr>
        <w:ind w:left="720"/>
        <w:jc w:val="both"/>
        <w:rPr>
          <w:rFonts w:ascii="PANDA Times UZ" w:hAnsi="PANDA Times UZ"/>
          <w:b/>
          <w:bCs/>
        </w:rPr>
      </w:pPr>
    </w:p>
    <w:p w:rsidR="009E61FE" w:rsidRPr="00713E45" w:rsidRDefault="009E61FE" w:rsidP="009E61FE">
      <w:pPr>
        <w:ind w:left="720"/>
        <w:jc w:val="right"/>
        <w:rPr>
          <w:rFonts w:ascii="PANDA Times UZ" w:hAnsi="PANDA Times UZ"/>
          <w:sz w:val="2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8"/>
        <w:gridCol w:w="1440"/>
        <w:gridCol w:w="1440"/>
      </w:tblGrid>
      <w:tr w:rsidR="009E61FE" w:rsidRPr="00713E45" w:rsidTr="00EE3C32">
        <w:tblPrEx>
          <w:tblCellMar>
            <w:top w:w="0" w:type="dxa"/>
            <w:bottom w:w="0" w:type="dxa"/>
          </w:tblCellMar>
        </w:tblPrEx>
        <w:tc>
          <w:tcPr>
            <w:tcW w:w="5688" w:type="dxa"/>
          </w:tcPr>
          <w:p w:rsidR="009E61FE" w:rsidRPr="00713E45" w:rsidRDefault="009E61FE" w:rsidP="00EE3C32">
            <w:pPr>
              <w:jc w:val="right"/>
              <w:rPr>
                <w:rFonts w:ascii="PANDA Times UZ" w:hAnsi="PANDA Times UZ"/>
                <w:sz w:val="28"/>
              </w:rPr>
            </w:pPr>
          </w:p>
          <w:p w:rsidR="009E61FE" w:rsidRPr="00713E45" w:rsidRDefault="009E61FE" w:rsidP="00EE3C32">
            <w:pPr>
              <w:jc w:val="right"/>
              <w:rPr>
                <w:rFonts w:ascii="PANDA Times UZ" w:hAnsi="PANDA Times UZ"/>
                <w:sz w:val="28"/>
              </w:rPr>
            </w:pPr>
          </w:p>
        </w:tc>
        <w:tc>
          <w:tcPr>
            <w:tcW w:w="1440" w:type="dxa"/>
          </w:tcPr>
          <w:p w:rsidR="009E61FE" w:rsidRPr="00713E45" w:rsidRDefault="009E61FE" w:rsidP="00EE3C32">
            <w:pPr>
              <w:jc w:val="right"/>
              <w:rPr>
                <w:rFonts w:ascii="PANDA Times UZ" w:hAnsi="PANDA Times UZ"/>
                <w:sz w:val="28"/>
              </w:rPr>
            </w:pPr>
            <w:r w:rsidRPr="00713E45">
              <w:rPr>
                <w:rFonts w:ascii="PANDA Times UZ" w:hAnsi="PANDA Times UZ"/>
                <w:sz w:val="28"/>
              </w:rPr>
              <w:lastRenderedPageBreak/>
              <w:t>Млн.руб</w:t>
            </w:r>
            <w:r w:rsidRPr="00713E45">
              <w:rPr>
                <w:rFonts w:ascii="PANDA Times UZ" w:hAnsi="PANDA Times UZ"/>
                <w:sz w:val="28"/>
              </w:rPr>
              <w:lastRenderedPageBreak/>
              <w:t>.хисобида</w:t>
            </w:r>
          </w:p>
        </w:tc>
        <w:tc>
          <w:tcPr>
            <w:tcW w:w="1440" w:type="dxa"/>
          </w:tcPr>
          <w:p w:rsidR="009E61FE" w:rsidRPr="00713E45" w:rsidRDefault="009E61FE" w:rsidP="00EE3C32">
            <w:pPr>
              <w:jc w:val="right"/>
              <w:rPr>
                <w:rFonts w:ascii="PANDA Times UZ" w:hAnsi="PANDA Times UZ"/>
                <w:sz w:val="28"/>
              </w:rPr>
            </w:pPr>
            <w:r w:rsidRPr="00713E45">
              <w:rPr>
                <w:rFonts w:ascii="PANDA Times UZ" w:hAnsi="PANDA Times UZ"/>
                <w:sz w:val="28"/>
              </w:rPr>
              <w:lastRenderedPageBreak/>
              <w:t xml:space="preserve">     %    </w:t>
            </w:r>
            <w:r w:rsidRPr="00713E45">
              <w:rPr>
                <w:rFonts w:ascii="PANDA Times UZ" w:hAnsi="PANDA Times UZ"/>
                <w:sz w:val="28"/>
              </w:rPr>
              <w:lastRenderedPageBreak/>
              <w:t>хисобида</w:t>
            </w:r>
          </w:p>
        </w:tc>
      </w:tr>
      <w:tr w:rsidR="009E61FE" w:rsidRPr="00713E45" w:rsidTr="00EE3C32">
        <w:tblPrEx>
          <w:tblCellMar>
            <w:top w:w="0" w:type="dxa"/>
            <w:bottom w:w="0" w:type="dxa"/>
          </w:tblCellMar>
        </w:tblPrEx>
        <w:tc>
          <w:tcPr>
            <w:tcW w:w="5688" w:type="dxa"/>
          </w:tcPr>
          <w:p w:rsidR="009E61FE" w:rsidRPr="00713E45" w:rsidRDefault="009E61FE" w:rsidP="00EE3C32">
            <w:pPr>
              <w:jc w:val="right"/>
              <w:rPr>
                <w:rFonts w:ascii="PANDA Times UZ" w:hAnsi="PANDA Times UZ"/>
                <w:sz w:val="28"/>
              </w:rPr>
            </w:pPr>
            <w:r w:rsidRPr="00713E45">
              <w:rPr>
                <w:rFonts w:ascii="PANDA Times UZ" w:hAnsi="PANDA Times UZ"/>
                <w:sz w:val="28"/>
              </w:rPr>
              <w:lastRenderedPageBreak/>
              <w:t>1</w:t>
            </w:r>
          </w:p>
        </w:tc>
        <w:tc>
          <w:tcPr>
            <w:tcW w:w="1440" w:type="dxa"/>
          </w:tcPr>
          <w:p w:rsidR="009E61FE" w:rsidRPr="00713E45" w:rsidRDefault="009E61FE" w:rsidP="00EE3C32">
            <w:pPr>
              <w:jc w:val="right"/>
              <w:rPr>
                <w:rFonts w:ascii="PANDA Times UZ" w:hAnsi="PANDA Times UZ"/>
                <w:sz w:val="28"/>
              </w:rPr>
            </w:pPr>
            <w:r w:rsidRPr="00713E45">
              <w:rPr>
                <w:rFonts w:ascii="PANDA Times UZ" w:hAnsi="PANDA Times UZ"/>
                <w:sz w:val="28"/>
              </w:rPr>
              <w:t>2</w:t>
            </w:r>
          </w:p>
        </w:tc>
        <w:tc>
          <w:tcPr>
            <w:tcW w:w="1440" w:type="dxa"/>
          </w:tcPr>
          <w:p w:rsidR="009E61FE" w:rsidRPr="00713E45" w:rsidRDefault="009E61FE" w:rsidP="00EE3C32">
            <w:pPr>
              <w:jc w:val="right"/>
              <w:rPr>
                <w:rFonts w:ascii="PANDA Times UZ" w:hAnsi="PANDA Times UZ"/>
                <w:sz w:val="28"/>
              </w:rPr>
            </w:pPr>
            <w:r w:rsidRPr="00713E45">
              <w:rPr>
                <w:rFonts w:ascii="PANDA Times UZ" w:hAnsi="PANDA Times UZ"/>
                <w:sz w:val="28"/>
              </w:rPr>
              <w:t>3</w:t>
            </w:r>
          </w:p>
        </w:tc>
      </w:tr>
      <w:tr w:rsidR="009E61FE" w:rsidRPr="00713E45" w:rsidTr="00EE3C32">
        <w:tblPrEx>
          <w:tblCellMar>
            <w:top w:w="0" w:type="dxa"/>
            <w:bottom w:w="0" w:type="dxa"/>
          </w:tblCellMar>
        </w:tblPrEx>
        <w:tc>
          <w:tcPr>
            <w:tcW w:w="5688" w:type="dxa"/>
          </w:tcPr>
          <w:p w:rsidR="009E61FE" w:rsidRPr="00713E45" w:rsidRDefault="009E61FE" w:rsidP="00EE3C32">
            <w:pPr>
              <w:rPr>
                <w:rFonts w:ascii="PANDA Times UZ" w:hAnsi="PANDA Times UZ"/>
                <w:sz w:val="28"/>
              </w:rPr>
            </w:pPr>
            <w:r w:rsidRPr="00713E45">
              <w:rPr>
                <w:rFonts w:ascii="PANDA Times UZ" w:hAnsi="PANDA Times UZ"/>
                <w:sz w:val="28"/>
              </w:rPr>
              <w:t>1. ДАРОМАДЛАР</w:t>
            </w:r>
          </w:p>
          <w:p w:rsidR="009E61FE" w:rsidRPr="00713E45" w:rsidRDefault="009E61FE" w:rsidP="00EE3C32">
            <w:pPr>
              <w:pStyle w:val="31"/>
              <w:spacing w:line="240" w:lineRule="auto"/>
              <w:rPr>
                <w:rFonts w:ascii="PANDA Times UZ" w:hAnsi="PANDA Times UZ"/>
              </w:rPr>
            </w:pPr>
            <w:r w:rsidRPr="00713E45">
              <w:rPr>
                <w:rFonts w:ascii="PANDA Times UZ" w:hAnsi="PANDA Times UZ"/>
              </w:rPr>
              <w:t>жумладан:</w:t>
            </w:r>
          </w:p>
          <w:p w:rsidR="009E61FE" w:rsidRPr="00713E45" w:rsidRDefault="009E61FE" w:rsidP="00EE3C32">
            <w:pPr>
              <w:rPr>
                <w:rFonts w:ascii="PANDA Times UZ" w:hAnsi="PANDA Times UZ"/>
                <w:sz w:val="28"/>
              </w:rPr>
            </w:pPr>
            <w:r w:rsidRPr="00713E45">
              <w:rPr>
                <w:rFonts w:ascii="PANDA Times UZ" w:hAnsi="PANDA Times UZ"/>
                <w:sz w:val="28"/>
              </w:rPr>
              <w:t>1. Кушилган кийматдан олинадиган солик</w:t>
            </w:r>
          </w:p>
          <w:p w:rsidR="009E61FE" w:rsidRPr="00713E45" w:rsidRDefault="009E61FE" w:rsidP="00EE3C32">
            <w:pPr>
              <w:ind w:left="360" w:hanging="360"/>
              <w:rPr>
                <w:rFonts w:ascii="PANDA Times UZ" w:hAnsi="PANDA Times UZ"/>
                <w:sz w:val="28"/>
              </w:rPr>
            </w:pPr>
            <w:r w:rsidRPr="00713E45">
              <w:rPr>
                <w:rFonts w:ascii="PANDA Times UZ" w:hAnsi="PANDA Times UZ"/>
                <w:sz w:val="28"/>
              </w:rPr>
              <w:t>2. Республика худудидан ташкарига олиб    чикиб кетилаётган хом ашё ресурслари ва  махсулотларига олинадиган солик</w:t>
            </w:r>
          </w:p>
          <w:p w:rsidR="009E61FE" w:rsidRPr="00713E45" w:rsidRDefault="009E61FE" w:rsidP="00EE3C32">
            <w:pPr>
              <w:ind w:left="360" w:hanging="360"/>
              <w:rPr>
                <w:rFonts w:ascii="PANDA Times UZ" w:hAnsi="PANDA Times UZ"/>
                <w:sz w:val="28"/>
              </w:rPr>
            </w:pPr>
            <w:r w:rsidRPr="00713E45">
              <w:rPr>
                <w:rFonts w:ascii="PANDA Times UZ" w:hAnsi="PANDA Times UZ"/>
                <w:sz w:val="28"/>
              </w:rPr>
              <w:t>3. Акциялар</w:t>
            </w:r>
          </w:p>
          <w:p w:rsidR="009E61FE" w:rsidRPr="00713E45" w:rsidRDefault="009E61FE" w:rsidP="00EE3C32">
            <w:pPr>
              <w:ind w:left="360" w:hanging="360"/>
              <w:rPr>
                <w:rFonts w:ascii="PANDA Times UZ" w:hAnsi="PANDA Times UZ"/>
                <w:sz w:val="28"/>
              </w:rPr>
            </w:pPr>
            <w:r w:rsidRPr="00713E45">
              <w:rPr>
                <w:rFonts w:ascii="PANDA Times UZ" w:hAnsi="PANDA Times UZ"/>
                <w:sz w:val="28"/>
              </w:rPr>
              <w:t>4. Оборот солиги</w:t>
            </w:r>
          </w:p>
          <w:p w:rsidR="009E61FE" w:rsidRPr="00713E45" w:rsidRDefault="009E61FE" w:rsidP="00EE3C32">
            <w:pPr>
              <w:ind w:left="360" w:hanging="360"/>
              <w:rPr>
                <w:rFonts w:ascii="PANDA Times UZ" w:hAnsi="PANDA Times UZ"/>
                <w:sz w:val="28"/>
              </w:rPr>
            </w:pPr>
            <w:r w:rsidRPr="00713E45">
              <w:rPr>
                <w:rFonts w:ascii="PANDA Times UZ" w:hAnsi="PANDA Times UZ"/>
                <w:sz w:val="28"/>
              </w:rPr>
              <w:t xml:space="preserve">5. Даромадга (фойдага) солинадиган солик </w:t>
            </w:r>
          </w:p>
          <w:p w:rsidR="009E61FE" w:rsidRPr="00713E45" w:rsidRDefault="009E61FE" w:rsidP="00EE3C32">
            <w:pPr>
              <w:ind w:left="360" w:hanging="360"/>
              <w:rPr>
                <w:rFonts w:ascii="PANDA Times UZ" w:hAnsi="PANDA Times UZ"/>
                <w:sz w:val="28"/>
              </w:rPr>
            </w:pPr>
            <w:r w:rsidRPr="00713E45">
              <w:rPr>
                <w:rFonts w:ascii="PANDA Times UZ" w:hAnsi="PANDA Times UZ"/>
                <w:sz w:val="28"/>
              </w:rPr>
              <w:t>6. Кооператив ва ижтимоий ташкилотлар даромадига солинадиган соликлар</w:t>
            </w:r>
          </w:p>
          <w:p w:rsidR="009E61FE" w:rsidRPr="00713E45" w:rsidRDefault="009E61FE" w:rsidP="00EE3C32">
            <w:pPr>
              <w:ind w:left="360" w:hanging="360"/>
              <w:rPr>
                <w:rFonts w:ascii="PANDA Times UZ" w:hAnsi="PANDA Times UZ"/>
                <w:sz w:val="28"/>
              </w:rPr>
            </w:pPr>
            <w:r w:rsidRPr="00713E45">
              <w:rPr>
                <w:rFonts w:ascii="PANDA Times UZ" w:hAnsi="PANDA Times UZ"/>
                <w:sz w:val="28"/>
              </w:rPr>
              <w:t>7. Ахолига сотиладиган  давлат заёмлари</w:t>
            </w:r>
          </w:p>
          <w:p w:rsidR="009E61FE" w:rsidRPr="00713E45" w:rsidRDefault="009E61FE" w:rsidP="00EE3C32">
            <w:pPr>
              <w:ind w:left="360" w:hanging="360"/>
              <w:rPr>
                <w:rFonts w:ascii="PANDA Times UZ" w:hAnsi="PANDA Times UZ"/>
                <w:sz w:val="28"/>
              </w:rPr>
            </w:pPr>
            <w:r w:rsidRPr="00713E45">
              <w:rPr>
                <w:rFonts w:ascii="PANDA Times UZ" w:hAnsi="PANDA Times UZ"/>
                <w:sz w:val="28"/>
              </w:rPr>
              <w:t>8. Ахолига солинадиган давлат соликлари</w:t>
            </w:r>
          </w:p>
          <w:p w:rsidR="009E61FE" w:rsidRPr="00713E45" w:rsidRDefault="009E61FE" w:rsidP="009E61FE">
            <w:pPr>
              <w:numPr>
                <w:ilvl w:val="0"/>
                <w:numId w:val="4"/>
              </w:numPr>
              <w:jc w:val="right"/>
              <w:rPr>
                <w:rFonts w:ascii="PANDA Times UZ" w:hAnsi="PANDA Times UZ"/>
                <w:sz w:val="28"/>
              </w:rPr>
            </w:pPr>
          </w:p>
          <w:p w:rsidR="009E61FE" w:rsidRPr="00713E45" w:rsidRDefault="009E61FE" w:rsidP="00EE3C32">
            <w:pPr>
              <w:jc w:val="right"/>
              <w:rPr>
                <w:rFonts w:ascii="PANDA Times UZ" w:hAnsi="PANDA Times UZ"/>
                <w:sz w:val="28"/>
              </w:rPr>
            </w:pPr>
            <w:r w:rsidRPr="00713E45">
              <w:rPr>
                <w:rFonts w:ascii="PANDA Times UZ" w:hAnsi="PANDA Times UZ"/>
                <w:sz w:val="28"/>
              </w:rPr>
              <w:t xml:space="preserve">   </w:t>
            </w:r>
          </w:p>
          <w:p w:rsidR="009E61FE" w:rsidRPr="00713E45" w:rsidRDefault="009E61FE" w:rsidP="00EE3C32">
            <w:pPr>
              <w:jc w:val="right"/>
              <w:rPr>
                <w:rFonts w:ascii="PANDA Times UZ" w:hAnsi="PANDA Times UZ"/>
                <w:sz w:val="28"/>
              </w:rPr>
            </w:pPr>
          </w:p>
        </w:tc>
        <w:tc>
          <w:tcPr>
            <w:tcW w:w="1440" w:type="dxa"/>
          </w:tcPr>
          <w:p w:rsidR="009E61FE" w:rsidRPr="00713E45" w:rsidRDefault="009E61FE" w:rsidP="00EE3C32">
            <w:pPr>
              <w:jc w:val="right"/>
              <w:rPr>
                <w:rFonts w:ascii="PANDA Times UZ" w:hAnsi="PANDA Times UZ"/>
                <w:sz w:val="28"/>
              </w:rPr>
            </w:pPr>
            <w:r w:rsidRPr="00713E45">
              <w:rPr>
                <w:rFonts w:ascii="PANDA Times UZ" w:hAnsi="PANDA Times UZ"/>
                <w:sz w:val="28"/>
              </w:rPr>
              <w:t>145458,3</w:t>
            </w:r>
          </w:p>
          <w:p w:rsidR="009E61FE" w:rsidRPr="00713E45" w:rsidRDefault="009E61FE" w:rsidP="00EE3C32">
            <w:pPr>
              <w:jc w:val="right"/>
              <w:rPr>
                <w:rFonts w:ascii="PANDA Times UZ" w:hAnsi="PANDA Times UZ"/>
                <w:sz w:val="28"/>
              </w:rPr>
            </w:pPr>
          </w:p>
          <w:p w:rsidR="009E61FE" w:rsidRPr="00713E45" w:rsidRDefault="009E61FE" w:rsidP="00EE3C32">
            <w:pPr>
              <w:jc w:val="right"/>
              <w:rPr>
                <w:rFonts w:ascii="PANDA Times UZ" w:hAnsi="PANDA Times UZ"/>
                <w:sz w:val="28"/>
              </w:rPr>
            </w:pPr>
            <w:r w:rsidRPr="00713E45">
              <w:rPr>
                <w:rFonts w:ascii="PANDA Times UZ" w:hAnsi="PANDA Times UZ"/>
                <w:sz w:val="28"/>
              </w:rPr>
              <w:t>38437,3</w:t>
            </w:r>
          </w:p>
          <w:p w:rsidR="009E61FE" w:rsidRPr="00713E45" w:rsidRDefault="009E61FE" w:rsidP="00EE3C32">
            <w:pPr>
              <w:jc w:val="right"/>
              <w:rPr>
                <w:rFonts w:ascii="PANDA Times UZ" w:hAnsi="PANDA Times UZ"/>
                <w:sz w:val="28"/>
              </w:rPr>
            </w:pPr>
          </w:p>
          <w:p w:rsidR="009E61FE" w:rsidRPr="00713E45" w:rsidRDefault="009E61FE" w:rsidP="00EE3C32">
            <w:pPr>
              <w:jc w:val="right"/>
              <w:rPr>
                <w:rFonts w:ascii="PANDA Times UZ" w:hAnsi="PANDA Times UZ"/>
                <w:sz w:val="28"/>
              </w:rPr>
            </w:pPr>
          </w:p>
          <w:p w:rsidR="009E61FE" w:rsidRPr="00713E45" w:rsidRDefault="009E61FE" w:rsidP="00EE3C32">
            <w:pPr>
              <w:jc w:val="right"/>
              <w:rPr>
                <w:rFonts w:ascii="PANDA Times UZ" w:hAnsi="PANDA Times UZ"/>
                <w:sz w:val="28"/>
              </w:rPr>
            </w:pPr>
            <w:r w:rsidRPr="00713E45">
              <w:rPr>
                <w:rFonts w:ascii="PANDA Times UZ" w:hAnsi="PANDA Times UZ"/>
                <w:sz w:val="28"/>
              </w:rPr>
              <w:t>33658,6</w:t>
            </w:r>
          </w:p>
          <w:p w:rsidR="009E61FE" w:rsidRPr="00713E45" w:rsidRDefault="009E61FE" w:rsidP="00EE3C32">
            <w:pPr>
              <w:jc w:val="right"/>
              <w:rPr>
                <w:rFonts w:ascii="PANDA Times UZ" w:hAnsi="PANDA Times UZ"/>
                <w:sz w:val="28"/>
              </w:rPr>
            </w:pPr>
            <w:r w:rsidRPr="00713E45">
              <w:rPr>
                <w:rFonts w:ascii="PANDA Times UZ" w:hAnsi="PANDA Times UZ"/>
                <w:sz w:val="28"/>
              </w:rPr>
              <w:t>9485,3</w:t>
            </w:r>
          </w:p>
          <w:p w:rsidR="009E61FE" w:rsidRPr="00713E45" w:rsidRDefault="009E61FE" w:rsidP="00EE3C32">
            <w:pPr>
              <w:jc w:val="right"/>
              <w:rPr>
                <w:rFonts w:ascii="PANDA Times UZ" w:hAnsi="PANDA Times UZ"/>
                <w:sz w:val="28"/>
              </w:rPr>
            </w:pPr>
            <w:r w:rsidRPr="00713E45">
              <w:rPr>
                <w:rFonts w:ascii="PANDA Times UZ" w:hAnsi="PANDA Times UZ"/>
                <w:sz w:val="28"/>
              </w:rPr>
              <w:t>1037,9</w:t>
            </w:r>
          </w:p>
          <w:p w:rsidR="009E61FE" w:rsidRPr="00713E45" w:rsidRDefault="009E61FE" w:rsidP="00EE3C32">
            <w:pPr>
              <w:jc w:val="right"/>
              <w:rPr>
                <w:rFonts w:ascii="PANDA Times UZ" w:hAnsi="PANDA Times UZ"/>
                <w:sz w:val="28"/>
              </w:rPr>
            </w:pPr>
            <w:r w:rsidRPr="00713E45">
              <w:rPr>
                <w:rFonts w:ascii="PANDA Times UZ" w:hAnsi="PANDA Times UZ"/>
                <w:sz w:val="28"/>
              </w:rPr>
              <w:t>22524,4</w:t>
            </w:r>
          </w:p>
          <w:p w:rsidR="009E61FE" w:rsidRPr="00713E45" w:rsidRDefault="009E61FE" w:rsidP="00EE3C32">
            <w:pPr>
              <w:jc w:val="right"/>
              <w:rPr>
                <w:rFonts w:ascii="PANDA Times UZ" w:hAnsi="PANDA Times UZ"/>
                <w:sz w:val="28"/>
              </w:rPr>
            </w:pPr>
          </w:p>
          <w:p w:rsidR="009E61FE" w:rsidRPr="00713E45" w:rsidRDefault="009E61FE" w:rsidP="00EE3C32">
            <w:pPr>
              <w:jc w:val="right"/>
              <w:rPr>
                <w:rFonts w:ascii="PANDA Times UZ" w:hAnsi="PANDA Times UZ"/>
                <w:sz w:val="28"/>
              </w:rPr>
            </w:pPr>
            <w:r w:rsidRPr="00713E45">
              <w:rPr>
                <w:rFonts w:ascii="PANDA Times UZ" w:hAnsi="PANDA Times UZ"/>
                <w:sz w:val="28"/>
              </w:rPr>
              <w:t>1893,5</w:t>
            </w:r>
          </w:p>
          <w:p w:rsidR="009E61FE" w:rsidRPr="00713E45" w:rsidRDefault="009E61FE" w:rsidP="00EE3C32">
            <w:pPr>
              <w:jc w:val="right"/>
              <w:rPr>
                <w:rFonts w:ascii="PANDA Times UZ" w:hAnsi="PANDA Times UZ"/>
                <w:sz w:val="28"/>
              </w:rPr>
            </w:pPr>
            <w:r w:rsidRPr="00713E45">
              <w:rPr>
                <w:rFonts w:ascii="PANDA Times UZ" w:hAnsi="PANDA Times UZ"/>
                <w:sz w:val="28"/>
              </w:rPr>
              <w:t>6234,4</w:t>
            </w:r>
          </w:p>
          <w:p w:rsidR="009E61FE" w:rsidRPr="00713E45" w:rsidRDefault="009E61FE" w:rsidP="00EE3C32">
            <w:pPr>
              <w:jc w:val="right"/>
              <w:rPr>
                <w:rFonts w:ascii="PANDA Times UZ" w:hAnsi="PANDA Times UZ"/>
                <w:sz w:val="28"/>
              </w:rPr>
            </w:pPr>
            <w:r w:rsidRPr="00713E45">
              <w:rPr>
                <w:rFonts w:ascii="PANDA Times UZ" w:hAnsi="PANDA Times UZ"/>
                <w:sz w:val="28"/>
              </w:rPr>
              <w:t>10776,1</w:t>
            </w:r>
          </w:p>
        </w:tc>
        <w:tc>
          <w:tcPr>
            <w:tcW w:w="1440" w:type="dxa"/>
          </w:tcPr>
          <w:p w:rsidR="009E61FE" w:rsidRPr="00713E45" w:rsidRDefault="009E61FE" w:rsidP="00EE3C32">
            <w:pPr>
              <w:jc w:val="right"/>
              <w:rPr>
                <w:rFonts w:ascii="PANDA Times UZ" w:hAnsi="PANDA Times UZ"/>
                <w:sz w:val="28"/>
              </w:rPr>
            </w:pPr>
            <w:r w:rsidRPr="00713E45">
              <w:rPr>
                <w:rFonts w:ascii="PANDA Times UZ" w:hAnsi="PANDA Times UZ"/>
                <w:sz w:val="28"/>
              </w:rPr>
              <w:t>100,0</w:t>
            </w:r>
          </w:p>
          <w:p w:rsidR="009E61FE" w:rsidRPr="00713E45" w:rsidRDefault="009E61FE" w:rsidP="00EE3C32">
            <w:pPr>
              <w:jc w:val="right"/>
              <w:rPr>
                <w:rFonts w:ascii="PANDA Times UZ" w:hAnsi="PANDA Times UZ"/>
                <w:sz w:val="28"/>
              </w:rPr>
            </w:pPr>
          </w:p>
          <w:p w:rsidR="009E61FE" w:rsidRPr="00713E45" w:rsidRDefault="009E61FE" w:rsidP="00EE3C32">
            <w:pPr>
              <w:jc w:val="right"/>
              <w:rPr>
                <w:rFonts w:ascii="PANDA Times UZ" w:hAnsi="PANDA Times UZ"/>
                <w:sz w:val="28"/>
              </w:rPr>
            </w:pPr>
            <w:r w:rsidRPr="00713E45">
              <w:rPr>
                <w:rFonts w:ascii="PANDA Times UZ" w:hAnsi="PANDA Times UZ"/>
                <w:sz w:val="28"/>
              </w:rPr>
              <w:t>26,9</w:t>
            </w:r>
          </w:p>
          <w:p w:rsidR="009E61FE" w:rsidRPr="00713E45" w:rsidRDefault="009E61FE" w:rsidP="00EE3C32">
            <w:pPr>
              <w:jc w:val="right"/>
              <w:rPr>
                <w:rFonts w:ascii="PANDA Times UZ" w:hAnsi="PANDA Times UZ"/>
                <w:sz w:val="28"/>
              </w:rPr>
            </w:pPr>
          </w:p>
          <w:p w:rsidR="009E61FE" w:rsidRPr="00713E45" w:rsidRDefault="009E61FE" w:rsidP="00EE3C32">
            <w:pPr>
              <w:jc w:val="right"/>
              <w:rPr>
                <w:rFonts w:ascii="PANDA Times UZ" w:hAnsi="PANDA Times UZ"/>
                <w:sz w:val="28"/>
              </w:rPr>
            </w:pPr>
          </w:p>
          <w:p w:rsidR="009E61FE" w:rsidRPr="00713E45" w:rsidRDefault="009E61FE" w:rsidP="00EE3C32">
            <w:pPr>
              <w:jc w:val="right"/>
              <w:rPr>
                <w:rFonts w:ascii="PANDA Times UZ" w:hAnsi="PANDA Times UZ"/>
                <w:sz w:val="28"/>
              </w:rPr>
            </w:pPr>
            <w:r w:rsidRPr="00713E45">
              <w:rPr>
                <w:rFonts w:ascii="PANDA Times UZ" w:hAnsi="PANDA Times UZ"/>
                <w:sz w:val="28"/>
              </w:rPr>
              <w:t>23,6</w:t>
            </w:r>
          </w:p>
          <w:p w:rsidR="009E61FE" w:rsidRPr="00713E45" w:rsidRDefault="009E61FE" w:rsidP="00EE3C32">
            <w:pPr>
              <w:jc w:val="right"/>
              <w:rPr>
                <w:rFonts w:ascii="PANDA Times UZ" w:hAnsi="PANDA Times UZ"/>
                <w:sz w:val="28"/>
              </w:rPr>
            </w:pPr>
            <w:r w:rsidRPr="00713E45">
              <w:rPr>
                <w:rFonts w:ascii="PANDA Times UZ" w:hAnsi="PANDA Times UZ"/>
                <w:sz w:val="28"/>
              </w:rPr>
              <w:t>6,6</w:t>
            </w:r>
          </w:p>
          <w:p w:rsidR="009E61FE" w:rsidRPr="00713E45" w:rsidRDefault="009E61FE" w:rsidP="00EE3C32">
            <w:pPr>
              <w:jc w:val="right"/>
              <w:rPr>
                <w:rFonts w:ascii="PANDA Times UZ" w:hAnsi="PANDA Times UZ"/>
                <w:sz w:val="28"/>
              </w:rPr>
            </w:pPr>
            <w:r w:rsidRPr="00713E45">
              <w:rPr>
                <w:rFonts w:ascii="PANDA Times UZ" w:hAnsi="PANDA Times UZ"/>
                <w:sz w:val="28"/>
              </w:rPr>
              <w:t>0,7</w:t>
            </w:r>
          </w:p>
          <w:p w:rsidR="009E61FE" w:rsidRPr="00713E45" w:rsidRDefault="009E61FE" w:rsidP="00EE3C32">
            <w:pPr>
              <w:jc w:val="right"/>
              <w:rPr>
                <w:rFonts w:ascii="PANDA Times UZ" w:hAnsi="PANDA Times UZ"/>
                <w:sz w:val="28"/>
              </w:rPr>
            </w:pPr>
            <w:r w:rsidRPr="00713E45">
              <w:rPr>
                <w:rFonts w:ascii="PANDA Times UZ" w:hAnsi="PANDA Times UZ"/>
                <w:sz w:val="28"/>
              </w:rPr>
              <w:t>15,8</w:t>
            </w:r>
          </w:p>
          <w:p w:rsidR="009E61FE" w:rsidRPr="00713E45" w:rsidRDefault="009E61FE" w:rsidP="00EE3C32">
            <w:pPr>
              <w:jc w:val="right"/>
              <w:rPr>
                <w:rFonts w:ascii="PANDA Times UZ" w:hAnsi="PANDA Times UZ"/>
                <w:sz w:val="28"/>
              </w:rPr>
            </w:pPr>
          </w:p>
          <w:p w:rsidR="009E61FE" w:rsidRPr="00713E45" w:rsidRDefault="009E61FE" w:rsidP="00EE3C32">
            <w:pPr>
              <w:jc w:val="right"/>
              <w:rPr>
                <w:rFonts w:ascii="PANDA Times UZ" w:hAnsi="PANDA Times UZ"/>
                <w:sz w:val="28"/>
              </w:rPr>
            </w:pPr>
            <w:r w:rsidRPr="00713E45">
              <w:rPr>
                <w:rFonts w:ascii="PANDA Times UZ" w:hAnsi="PANDA Times UZ"/>
                <w:sz w:val="28"/>
              </w:rPr>
              <w:t>1,3</w:t>
            </w:r>
          </w:p>
          <w:p w:rsidR="009E61FE" w:rsidRPr="00713E45" w:rsidRDefault="009E61FE" w:rsidP="00EE3C32">
            <w:pPr>
              <w:jc w:val="right"/>
              <w:rPr>
                <w:rFonts w:ascii="PANDA Times UZ" w:hAnsi="PANDA Times UZ"/>
                <w:sz w:val="28"/>
              </w:rPr>
            </w:pPr>
            <w:r w:rsidRPr="00713E45">
              <w:rPr>
                <w:rFonts w:ascii="PANDA Times UZ" w:hAnsi="PANDA Times UZ"/>
                <w:sz w:val="28"/>
              </w:rPr>
              <w:t>4,4</w:t>
            </w:r>
          </w:p>
          <w:p w:rsidR="009E61FE" w:rsidRPr="00713E45" w:rsidRDefault="009E61FE" w:rsidP="00EE3C32">
            <w:pPr>
              <w:jc w:val="right"/>
              <w:rPr>
                <w:rFonts w:ascii="PANDA Times UZ" w:hAnsi="PANDA Times UZ"/>
                <w:sz w:val="28"/>
              </w:rPr>
            </w:pPr>
            <w:r w:rsidRPr="00713E45">
              <w:rPr>
                <w:rFonts w:ascii="PANDA Times UZ" w:hAnsi="PANDA Times UZ"/>
                <w:sz w:val="28"/>
              </w:rPr>
              <w:t>7,6</w:t>
            </w:r>
          </w:p>
        </w:tc>
      </w:tr>
    </w:tbl>
    <w:p w:rsidR="009E61FE" w:rsidRPr="00713E45" w:rsidRDefault="009E61FE" w:rsidP="009E61FE">
      <w:pPr>
        <w:ind w:left="720"/>
        <w:jc w:val="right"/>
        <w:rPr>
          <w:rFonts w:ascii="PANDA Times UZ" w:hAnsi="PANDA Times UZ"/>
          <w:sz w:val="28"/>
        </w:rPr>
      </w:pPr>
    </w:p>
    <w:p w:rsidR="009E61FE" w:rsidRPr="00713E45" w:rsidRDefault="009E61FE" w:rsidP="009E61FE">
      <w:pPr>
        <w:rPr>
          <w:rFonts w:ascii="PANDA Times UZ" w:hAnsi="PANDA Times UZ"/>
          <w:sz w:val="28"/>
        </w:rPr>
      </w:pPr>
    </w:p>
    <w:p w:rsidR="009E61FE" w:rsidRPr="00713E45" w:rsidRDefault="009E61FE" w:rsidP="009E61FE">
      <w:pPr>
        <w:rPr>
          <w:rFonts w:ascii="PANDA Times UZ" w:hAnsi="PANDA Times UZ"/>
          <w:sz w:val="28"/>
        </w:rPr>
      </w:pPr>
    </w:p>
    <w:p w:rsidR="009E61FE" w:rsidRPr="00713E45" w:rsidRDefault="009E61FE" w:rsidP="009E61FE">
      <w:pPr>
        <w:rPr>
          <w:rFonts w:ascii="PANDA Times UZ" w:hAnsi="PANDA Times UZ"/>
          <w:sz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PANDA Times UZ">
    <w:altName w:val="Microsoft YaHei"/>
    <w:charset w:val="00"/>
    <w:family w:val="swiss"/>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5D4C34"/>
    <w:multiLevelType w:val="hybridMultilevel"/>
    <w:tmpl w:val="6592F3B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
    <w:nsid w:val="32272DE8"/>
    <w:multiLevelType w:val="hybridMultilevel"/>
    <w:tmpl w:val="CCD6E734"/>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
    <w:nsid w:val="348C0D4D"/>
    <w:multiLevelType w:val="hybridMultilevel"/>
    <w:tmpl w:val="E4F67584"/>
    <w:lvl w:ilvl="0" w:tplc="0419000F">
      <w:start w:val="1"/>
      <w:numFmt w:val="decimal"/>
      <w:lvlText w:val="%1."/>
      <w:lvlJc w:val="left"/>
      <w:pPr>
        <w:tabs>
          <w:tab w:val="num" w:pos="6270"/>
        </w:tabs>
        <w:ind w:left="6270" w:hanging="360"/>
      </w:pPr>
    </w:lvl>
    <w:lvl w:ilvl="1" w:tplc="04190019" w:tentative="1">
      <w:start w:val="1"/>
      <w:numFmt w:val="lowerLetter"/>
      <w:lvlText w:val="%2."/>
      <w:lvlJc w:val="left"/>
      <w:pPr>
        <w:tabs>
          <w:tab w:val="num" w:pos="6990"/>
        </w:tabs>
        <w:ind w:left="6990" w:hanging="360"/>
      </w:pPr>
    </w:lvl>
    <w:lvl w:ilvl="2" w:tplc="0419001B" w:tentative="1">
      <w:start w:val="1"/>
      <w:numFmt w:val="lowerRoman"/>
      <w:lvlText w:val="%3."/>
      <w:lvlJc w:val="right"/>
      <w:pPr>
        <w:tabs>
          <w:tab w:val="num" w:pos="7710"/>
        </w:tabs>
        <w:ind w:left="7710" w:hanging="180"/>
      </w:pPr>
    </w:lvl>
    <w:lvl w:ilvl="3" w:tplc="0419000F" w:tentative="1">
      <w:start w:val="1"/>
      <w:numFmt w:val="decimal"/>
      <w:lvlText w:val="%4."/>
      <w:lvlJc w:val="left"/>
      <w:pPr>
        <w:tabs>
          <w:tab w:val="num" w:pos="8430"/>
        </w:tabs>
        <w:ind w:left="8430" w:hanging="360"/>
      </w:pPr>
    </w:lvl>
    <w:lvl w:ilvl="4" w:tplc="04190019" w:tentative="1">
      <w:start w:val="1"/>
      <w:numFmt w:val="lowerLetter"/>
      <w:lvlText w:val="%5."/>
      <w:lvlJc w:val="left"/>
      <w:pPr>
        <w:tabs>
          <w:tab w:val="num" w:pos="9150"/>
        </w:tabs>
        <w:ind w:left="9150" w:hanging="360"/>
      </w:pPr>
    </w:lvl>
    <w:lvl w:ilvl="5" w:tplc="0419001B" w:tentative="1">
      <w:start w:val="1"/>
      <w:numFmt w:val="lowerRoman"/>
      <w:lvlText w:val="%6."/>
      <w:lvlJc w:val="right"/>
      <w:pPr>
        <w:tabs>
          <w:tab w:val="num" w:pos="9870"/>
        </w:tabs>
        <w:ind w:left="9870" w:hanging="180"/>
      </w:pPr>
    </w:lvl>
    <w:lvl w:ilvl="6" w:tplc="0419000F" w:tentative="1">
      <w:start w:val="1"/>
      <w:numFmt w:val="decimal"/>
      <w:lvlText w:val="%7."/>
      <w:lvlJc w:val="left"/>
      <w:pPr>
        <w:tabs>
          <w:tab w:val="num" w:pos="10590"/>
        </w:tabs>
        <w:ind w:left="10590" w:hanging="360"/>
      </w:pPr>
    </w:lvl>
    <w:lvl w:ilvl="7" w:tplc="04190019" w:tentative="1">
      <w:start w:val="1"/>
      <w:numFmt w:val="lowerLetter"/>
      <w:lvlText w:val="%8."/>
      <w:lvlJc w:val="left"/>
      <w:pPr>
        <w:tabs>
          <w:tab w:val="num" w:pos="11310"/>
        </w:tabs>
        <w:ind w:left="11310" w:hanging="360"/>
      </w:pPr>
    </w:lvl>
    <w:lvl w:ilvl="8" w:tplc="0419001B" w:tentative="1">
      <w:start w:val="1"/>
      <w:numFmt w:val="lowerRoman"/>
      <w:lvlText w:val="%9."/>
      <w:lvlJc w:val="right"/>
      <w:pPr>
        <w:tabs>
          <w:tab w:val="num" w:pos="12030"/>
        </w:tabs>
        <w:ind w:left="12030" w:hanging="180"/>
      </w:pPr>
    </w:lvl>
  </w:abstractNum>
  <w:abstractNum w:abstractNumId="3">
    <w:nsid w:val="4F134E6D"/>
    <w:multiLevelType w:val="hybridMultilevel"/>
    <w:tmpl w:val="0480F290"/>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61FE"/>
    <w:rsid w:val="009E61FE"/>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61FE"/>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9E61FE"/>
    <w:pPr>
      <w:keepNext/>
      <w:autoSpaceDE w:val="0"/>
      <w:autoSpaceDN w:val="0"/>
      <w:adjustRightInd w:val="0"/>
      <w:spacing w:before="100"/>
      <w:jc w:val="center"/>
      <w:outlineLvl w:val="0"/>
    </w:pPr>
    <w:rPr>
      <w:rFonts w:ascii="Arial" w:hAnsi="Arial" w:cs="Arial"/>
      <w:b/>
      <w:bCs/>
      <w:szCs w:val="18"/>
    </w:rPr>
  </w:style>
  <w:style w:type="paragraph" w:styleId="2">
    <w:name w:val="heading 2"/>
    <w:basedOn w:val="a"/>
    <w:next w:val="a"/>
    <w:link w:val="20"/>
    <w:qFormat/>
    <w:rsid w:val="009E61FE"/>
    <w:pPr>
      <w:keepNext/>
      <w:autoSpaceDE w:val="0"/>
      <w:autoSpaceDN w:val="0"/>
      <w:adjustRightInd w:val="0"/>
      <w:jc w:val="right"/>
      <w:outlineLvl w:val="1"/>
    </w:pPr>
    <w:rPr>
      <w:rFonts w:cs="Arial"/>
      <w:b/>
      <w:bCs/>
      <w:sz w:val="28"/>
      <w:szCs w:val="18"/>
    </w:rPr>
  </w:style>
  <w:style w:type="paragraph" w:styleId="3">
    <w:name w:val="heading 3"/>
    <w:basedOn w:val="a"/>
    <w:next w:val="a"/>
    <w:link w:val="30"/>
    <w:qFormat/>
    <w:rsid w:val="009E61FE"/>
    <w:pPr>
      <w:keepNext/>
      <w:ind w:left="720"/>
      <w:outlineLvl w:val="2"/>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E61FE"/>
    <w:rPr>
      <w:rFonts w:ascii="Arial" w:eastAsia="Times New Roman" w:hAnsi="Arial" w:cs="Arial"/>
      <w:b/>
      <w:bCs/>
      <w:sz w:val="24"/>
      <w:szCs w:val="18"/>
      <w:lang w:val="ru-RU" w:eastAsia="ru-RU"/>
    </w:rPr>
  </w:style>
  <w:style w:type="character" w:customStyle="1" w:styleId="20">
    <w:name w:val="Заголовок 2 Знак"/>
    <w:basedOn w:val="a0"/>
    <w:link w:val="2"/>
    <w:rsid w:val="009E61FE"/>
    <w:rPr>
      <w:rFonts w:ascii="Times New Roman" w:eastAsia="Times New Roman" w:hAnsi="Times New Roman" w:cs="Arial"/>
      <w:b/>
      <w:bCs/>
      <w:sz w:val="28"/>
      <w:szCs w:val="18"/>
      <w:lang w:val="ru-RU" w:eastAsia="ru-RU"/>
    </w:rPr>
  </w:style>
  <w:style w:type="character" w:customStyle="1" w:styleId="30">
    <w:name w:val="Заголовок 3 Знак"/>
    <w:basedOn w:val="a0"/>
    <w:link w:val="3"/>
    <w:rsid w:val="009E61FE"/>
    <w:rPr>
      <w:rFonts w:ascii="Times New Roman" w:eastAsia="Times New Roman" w:hAnsi="Times New Roman" w:cs="Times New Roman"/>
      <w:b/>
      <w:bCs/>
      <w:sz w:val="24"/>
      <w:szCs w:val="24"/>
      <w:lang w:val="ru-RU" w:eastAsia="ru-RU"/>
    </w:rPr>
  </w:style>
  <w:style w:type="paragraph" w:styleId="a3">
    <w:name w:val="Body Text Indent"/>
    <w:basedOn w:val="a"/>
    <w:link w:val="a4"/>
    <w:rsid w:val="009E61FE"/>
    <w:pPr>
      <w:autoSpaceDE w:val="0"/>
      <w:autoSpaceDN w:val="0"/>
      <w:adjustRightInd w:val="0"/>
      <w:spacing w:line="420" w:lineRule="auto"/>
      <w:ind w:firstLine="348"/>
      <w:jc w:val="both"/>
    </w:pPr>
    <w:rPr>
      <w:rFonts w:ascii="Courier New" w:hAnsi="Courier New" w:cs="Courier New"/>
      <w:szCs w:val="18"/>
    </w:rPr>
  </w:style>
  <w:style w:type="character" w:customStyle="1" w:styleId="a4">
    <w:name w:val="Основной текст с отступом Знак"/>
    <w:basedOn w:val="a0"/>
    <w:link w:val="a3"/>
    <w:rsid w:val="009E61FE"/>
    <w:rPr>
      <w:rFonts w:ascii="Courier New" w:eastAsia="Times New Roman" w:hAnsi="Courier New" w:cs="Courier New"/>
      <w:sz w:val="24"/>
      <w:szCs w:val="18"/>
      <w:lang w:val="ru-RU" w:eastAsia="ru-RU"/>
    </w:rPr>
  </w:style>
  <w:style w:type="paragraph" w:styleId="21">
    <w:name w:val="Body Text Indent 2"/>
    <w:basedOn w:val="a"/>
    <w:link w:val="22"/>
    <w:rsid w:val="009E61FE"/>
    <w:pPr>
      <w:autoSpaceDE w:val="0"/>
      <w:autoSpaceDN w:val="0"/>
      <w:adjustRightInd w:val="0"/>
      <w:spacing w:line="420" w:lineRule="auto"/>
      <w:ind w:firstLine="80"/>
      <w:jc w:val="both"/>
    </w:pPr>
    <w:rPr>
      <w:rFonts w:cs="Courier New"/>
      <w:szCs w:val="18"/>
    </w:rPr>
  </w:style>
  <w:style w:type="character" w:customStyle="1" w:styleId="22">
    <w:name w:val="Основной текст с отступом 2 Знак"/>
    <w:basedOn w:val="a0"/>
    <w:link w:val="21"/>
    <w:rsid w:val="009E61FE"/>
    <w:rPr>
      <w:rFonts w:ascii="Times New Roman" w:eastAsia="Times New Roman" w:hAnsi="Times New Roman" w:cs="Courier New"/>
      <w:sz w:val="24"/>
      <w:szCs w:val="18"/>
      <w:lang w:val="ru-RU" w:eastAsia="ru-RU"/>
    </w:rPr>
  </w:style>
  <w:style w:type="paragraph" w:styleId="31">
    <w:name w:val="Body Text Indent 3"/>
    <w:basedOn w:val="a"/>
    <w:link w:val="32"/>
    <w:rsid w:val="009E61FE"/>
    <w:pPr>
      <w:autoSpaceDE w:val="0"/>
      <w:autoSpaceDN w:val="0"/>
      <w:adjustRightInd w:val="0"/>
      <w:spacing w:line="360" w:lineRule="auto"/>
      <w:ind w:firstLine="860"/>
    </w:pPr>
    <w:rPr>
      <w:szCs w:val="22"/>
    </w:rPr>
  </w:style>
  <w:style w:type="character" w:customStyle="1" w:styleId="32">
    <w:name w:val="Основной текст с отступом 3 Знак"/>
    <w:basedOn w:val="a0"/>
    <w:link w:val="31"/>
    <w:rsid w:val="009E61FE"/>
    <w:rPr>
      <w:rFonts w:ascii="Times New Roman" w:eastAsia="Times New Roman" w:hAnsi="Times New Roman" w:cs="Times New Roman"/>
      <w:sz w:val="24"/>
      <w:lang w:val="ru-RU" w:eastAsia="ru-RU"/>
    </w:rPr>
  </w:style>
  <w:style w:type="paragraph" w:styleId="a5">
    <w:name w:val="Body Text"/>
    <w:basedOn w:val="a"/>
    <w:link w:val="a6"/>
    <w:rsid w:val="009E61FE"/>
    <w:pPr>
      <w:autoSpaceDE w:val="0"/>
      <w:autoSpaceDN w:val="0"/>
      <w:adjustRightInd w:val="0"/>
      <w:spacing w:line="360" w:lineRule="auto"/>
      <w:jc w:val="both"/>
    </w:pPr>
    <w:rPr>
      <w:rFonts w:cs="Courier New"/>
      <w:szCs w:val="18"/>
    </w:rPr>
  </w:style>
  <w:style w:type="character" w:customStyle="1" w:styleId="a6">
    <w:name w:val="Основной текст Знак"/>
    <w:basedOn w:val="a0"/>
    <w:link w:val="a5"/>
    <w:rsid w:val="009E61FE"/>
    <w:rPr>
      <w:rFonts w:ascii="Times New Roman" w:eastAsia="Times New Roman" w:hAnsi="Times New Roman" w:cs="Courier New"/>
      <w:sz w:val="24"/>
      <w:szCs w:val="1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61FE"/>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9E61FE"/>
    <w:pPr>
      <w:keepNext/>
      <w:autoSpaceDE w:val="0"/>
      <w:autoSpaceDN w:val="0"/>
      <w:adjustRightInd w:val="0"/>
      <w:spacing w:before="100"/>
      <w:jc w:val="center"/>
      <w:outlineLvl w:val="0"/>
    </w:pPr>
    <w:rPr>
      <w:rFonts w:ascii="Arial" w:hAnsi="Arial" w:cs="Arial"/>
      <w:b/>
      <w:bCs/>
      <w:szCs w:val="18"/>
    </w:rPr>
  </w:style>
  <w:style w:type="paragraph" w:styleId="2">
    <w:name w:val="heading 2"/>
    <w:basedOn w:val="a"/>
    <w:next w:val="a"/>
    <w:link w:val="20"/>
    <w:qFormat/>
    <w:rsid w:val="009E61FE"/>
    <w:pPr>
      <w:keepNext/>
      <w:autoSpaceDE w:val="0"/>
      <w:autoSpaceDN w:val="0"/>
      <w:adjustRightInd w:val="0"/>
      <w:jc w:val="right"/>
      <w:outlineLvl w:val="1"/>
    </w:pPr>
    <w:rPr>
      <w:rFonts w:cs="Arial"/>
      <w:b/>
      <w:bCs/>
      <w:sz w:val="28"/>
      <w:szCs w:val="18"/>
    </w:rPr>
  </w:style>
  <w:style w:type="paragraph" w:styleId="3">
    <w:name w:val="heading 3"/>
    <w:basedOn w:val="a"/>
    <w:next w:val="a"/>
    <w:link w:val="30"/>
    <w:qFormat/>
    <w:rsid w:val="009E61FE"/>
    <w:pPr>
      <w:keepNext/>
      <w:ind w:left="720"/>
      <w:outlineLvl w:val="2"/>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E61FE"/>
    <w:rPr>
      <w:rFonts w:ascii="Arial" w:eastAsia="Times New Roman" w:hAnsi="Arial" w:cs="Arial"/>
      <w:b/>
      <w:bCs/>
      <w:sz w:val="24"/>
      <w:szCs w:val="18"/>
      <w:lang w:val="ru-RU" w:eastAsia="ru-RU"/>
    </w:rPr>
  </w:style>
  <w:style w:type="character" w:customStyle="1" w:styleId="20">
    <w:name w:val="Заголовок 2 Знак"/>
    <w:basedOn w:val="a0"/>
    <w:link w:val="2"/>
    <w:rsid w:val="009E61FE"/>
    <w:rPr>
      <w:rFonts w:ascii="Times New Roman" w:eastAsia="Times New Roman" w:hAnsi="Times New Roman" w:cs="Arial"/>
      <w:b/>
      <w:bCs/>
      <w:sz w:val="28"/>
      <w:szCs w:val="18"/>
      <w:lang w:val="ru-RU" w:eastAsia="ru-RU"/>
    </w:rPr>
  </w:style>
  <w:style w:type="character" w:customStyle="1" w:styleId="30">
    <w:name w:val="Заголовок 3 Знак"/>
    <w:basedOn w:val="a0"/>
    <w:link w:val="3"/>
    <w:rsid w:val="009E61FE"/>
    <w:rPr>
      <w:rFonts w:ascii="Times New Roman" w:eastAsia="Times New Roman" w:hAnsi="Times New Roman" w:cs="Times New Roman"/>
      <w:b/>
      <w:bCs/>
      <w:sz w:val="24"/>
      <w:szCs w:val="24"/>
      <w:lang w:val="ru-RU" w:eastAsia="ru-RU"/>
    </w:rPr>
  </w:style>
  <w:style w:type="paragraph" w:styleId="a3">
    <w:name w:val="Body Text Indent"/>
    <w:basedOn w:val="a"/>
    <w:link w:val="a4"/>
    <w:rsid w:val="009E61FE"/>
    <w:pPr>
      <w:autoSpaceDE w:val="0"/>
      <w:autoSpaceDN w:val="0"/>
      <w:adjustRightInd w:val="0"/>
      <w:spacing w:line="420" w:lineRule="auto"/>
      <w:ind w:firstLine="348"/>
      <w:jc w:val="both"/>
    </w:pPr>
    <w:rPr>
      <w:rFonts w:ascii="Courier New" w:hAnsi="Courier New" w:cs="Courier New"/>
      <w:szCs w:val="18"/>
    </w:rPr>
  </w:style>
  <w:style w:type="character" w:customStyle="1" w:styleId="a4">
    <w:name w:val="Основной текст с отступом Знак"/>
    <w:basedOn w:val="a0"/>
    <w:link w:val="a3"/>
    <w:rsid w:val="009E61FE"/>
    <w:rPr>
      <w:rFonts w:ascii="Courier New" w:eastAsia="Times New Roman" w:hAnsi="Courier New" w:cs="Courier New"/>
      <w:sz w:val="24"/>
      <w:szCs w:val="18"/>
      <w:lang w:val="ru-RU" w:eastAsia="ru-RU"/>
    </w:rPr>
  </w:style>
  <w:style w:type="paragraph" w:styleId="21">
    <w:name w:val="Body Text Indent 2"/>
    <w:basedOn w:val="a"/>
    <w:link w:val="22"/>
    <w:rsid w:val="009E61FE"/>
    <w:pPr>
      <w:autoSpaceDE w:val="0"/>
      <w:autoSpaceDN w:val="0"/>
      <w:adjustRightInd w:val="0"/>
      <w:spacing w:line="420" w:lineRule="auto"/>
      <w:ind w:firstLine="80"/>
      <w:jc w:val="both"/>
    </w:pPr>
    <w:rPr>
      <w:rFonts w:cs="Courier New"/>
      <w:szCs w:val="18"/>
    </w:rPr>
  </w:style>
  <w:style w:type="character" w:customStyle="1" w:styleId="22">
    <w:name w:val="Основной текст с отступом 2 Знак"/>
    <w:basedOn w:val="a0"/>
    <w:link w:val="21"/>
    <w:rsid w:val="009E61FE"/>
    <w:rPr>
      <w:rFonts w:ascii="Times New Roman" w:eastAsia="Times New Roman" w:hAnsi="Times New Roman" w:cs="Courier New"/>
      <w:sz w:val="24"/>
      <w:szCs w:val="18"/>
      <w:lang w:val="ru-RU" w:eastAsia="ru-RU"/>
    </w:rPr>
  </w:style>
  <w:style w:type="paragraph" w:styleId="31">
    <w:name w:val="Body Text Indent 3"/>
    <w:basedOn w:val="a"/>
    <w:link w:val="32"/>
    <w:rsid w:val="009E61FE"/>
    <w:pPr>
      <w:autoSpaceDE w:val="0"/>
      <w:autoSpaceDN w:val="0"/>
      <w:adjustRightInd w:val="0"/>
      <w:spacing w:line="360" w:lineRule="auto"/>
      <w:ind w:firstLine="860"/>
    </w:pPr>
    <w:rPr>
      <w:szCs w:val="22"/>
    </w:rPr>
  </w:style>
  <w:style w:type="character" w:customStyle="1" w:styleId="32">
    <w:name w:val="Основной текст с отступом 3 Знак"/>
    <w:basedOn w:val="a0"/>
    <w:link w:val="31"/>
    <w:rsid w:val="009E61FE"/>
    <w:rPr>
      <w:rFonts w:ascii="Times New Roman" w:eastAsia="Times New Roman" w:hAnsi="Times New Roman" w:cs="Times New Roman"/>
      <w:sz w:val="24"/>
      <w:lang w:val="ru-RU" w:eastAsia="ru-RU"/>
    </w:rPr>
  </w:style>
  <w:style w:type="paragraph" w:styleId="a5">
    <w:name w:val="Body Text"/>
    <w:basedOn w:val="a"/>
    <w:link w:val="a6"/>
    <w:rsid w:val="009E61FE"/>
    <w:pPr>
      <w:autoSpaceDE w:val="0"/>
      <w:autoSpaceDN w:val="0"/>
      <w:adjustRightInd w:val="0"/>
      <w:spacing w:line="360" w:lineRule="auto"/>
      <w:jc w:val="both"/>
    </w:pPr>
    <w:rPr>
      <w:rFonts w:cs="Courier New"/>
      <w:szCs w:val="18"/>
    </w:rPr>
  </w:style>
  <w:style w:type="character" w:customStyle="1" w:styleId="a6">
    <w:name w:val="Основной текст Знак"/>
    <w:basedOn w:val="a0"/>
    <w:link w:val="a5"/>
    <w:rsid w:val="009E61FE"/>
    <w:rPr>
      <w:rFonts w:ascii="Times New Roman" w:eastAsia="Times New Roman" w:hAnsi="Times New Roman" w:cs="Courier New"/>
      <w:sz w:val="24"/>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2073</Words>
  <Characters>11818</Characters>
  <Application>Microsoft Office Word</Application>
  <DocSecurity>0</DocSecurity>
  <Lines>98</Lines>
  <Paragraphs>27</Paragraphs>
  <ScaleCrop>false</ScaleCrop>
  <Company>Home</Company>
  <LinksUpToDate>false</LinksUpToDate>
  <CharactersWithSpaces>13864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2012-11-06T03:50:00Z</dcterms:created>
  <dcterms:modified xsi:type="dcterms:W3CDTF">2012-11-06T03:50:00Z</dcterms:modified>
</cp:coreProperties>
</file>